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D1745" w14:textId="4C753FDC" w:rsidR="002F7B77" w:rsidRDefault="00CD6897" w:rsidP="002F7B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BF169A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BF169A" w:rsidRPr="00A4341C">
        <w:rPr>
          <w:rFonts w:ascii="Corbel" w:hAnsi="Corbel" w:cs="Corbel"/>
          <w:i/>
          <w:iCs/>
        </w:rPr>
        <w:t>UR  nr</w:t>
      </w:r>
      <w:proofErr w:type="gramEnd"/>
      <w:r w:rsidR="00BF169A" w:rsidRPr="00A4341C">
        <w:rPr>
          <w:rFonts w:ascii="Corbel" w:hAnsi="Corbel" w:cs="Corbel"/>
          <w:i/>
          <w:iCs/>
        </w:rPr>
        <w:t xml:space="preserve"> </w:t>
      </w:r>
      <w:r w:rsidR="00664170">
        <w:rPr>
          <w:rFonts w:ascii="Corbel" w:hAnsi="Corbel" w:cs="Corbel"/>
          <w:i/>
          <w:iCs/>
        </w:rPr>
        <w:t>61</w:t>
      </w:r>
      <w:r w:rsidR="00BF169A" w:rsidRPr="00A4341C">
        <w:rPr>
          <w:rFonts w:ascii="Corbel" w:hAnsi="Corbel" w:cs="Corbel"/>
          <w:i/>
          <w:iCs/>
        </w:rPr>
        <w:t>/20</w:t>
      </w:r>
      <w:r w:rsidR="00BF169A">
        <w:rPr>
          <w:rFonts w:ascii="Corbel" w:hAnsi="Corbel" w:cs="Corbel"/>
          <w:i/>
          <w:iCs/>
        </w:rPr>
        <w:t>2</w:t>
      </w:r>
      <w:r w:rsidR="00664170">
        <w:rPr>
          <w:rFonts w:ascii="Corbel" w:hAnsi="Corbel" w:cs="Corbel"/>
          <w:i/>
          <w:iCs/>
        </w:rPr>
        <w:t>5</w:t>
      </w:r>
    </w:p>
    <w:p w14:paraId="1A3A2761" w14:textId="77777777" w:rsidR="00BF169A" w:rsidRPr="00C063BC" w:rsidRDefault="00BF169A" w:rsidP="002F7B77">
      <w:pPr>
        <w:spacing w:line="240" w:lineRule="auto"/>
        <w:jc w:val="right"/>
        <w:rPr>
          <w:rFonts w:ascii="Corbel" w:hAnsi="Corbel"/>
          <w:bCs/>
          <w:i/>
        </w:rPr>
      </w:pPr>
    </w:p>
    <w:p w14:paraId="17829473" w14:textId="77777777" w:rsidR="002F7B77" w:rsidRPr="00C063BC" w:rsidRDefault="002F7B77" w:rsidP="002F7B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C063BC">
        <w:rPr>
          <w:rFonts w:ascii="Corbel" w:hAnsi="Corbel"/>
          <w:b/>
          <w:smallCaps/>
          <w:sz w:val="24"/>
          <w:szCs w:val="24"/>
        </w:rPr>
        <w:t>SYLABUS</w:t>
      </w:r>
    </w:p>
    <w:p w14:paraId="0785C637" w14:textId="4AE37619" w:rsidR="002F7B77" w:rsidRPr="00C063BC" w:rsidRDefault="002F7B77" w:rsidP="002F7B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C063BC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F42E6B">
        <w:rPr>
          <w:rFonts w:ascii="Corbel" w:hAnsi="Corbel"/>
          <w:i/>
          <w:smallCaps/>
          <w:sz w:val="24"/>
          <w:szCs w:val="24"/>
        </w:rPr>
        <w:t>202</w:t>
      </w:r>
      <w:r w:rsidR="00664170">
        <w:rPr>
          <w:rFonts w:ascii="Corbel" w:hAnsi="Corbel"/>
          <w:i/>
          <w:smallCaps/>
          <w:sz w:val="24"/>
          <w:szCs w:val="24"/>
        </w:rPr>
        <w:t>5</w:t>
      </w:r>
      <w:r w:rsidR="00F42E6B">
        <w:rPr>
          <w:rFonts w:ascii="Corbel" w:hAnsi="Corbel"/>
          <w:i/>
          <w:smallCaps/>
          <w:sz w:val="24"/>
          <w:szCs w:val="24"/>
        </w:rPr>
        <w:t>-202</w:t>
      </w:r>
      <w:r w:rsidR="00664170">
        <w:rPr>
          <w:rFonts w:ascii="Corbel" w:hAnsi="Corbel"/>
          <w:i/>
          <w:smallCaps/>
          <w:sz w:val="24"/>
          <w:szCs w:val="24"/>
        </w:rPr>
        <w:t>7</w:t>
      </w:r>
    </w:p>
    <w:p w14:paraId="3211D591" w14:textId="4B8DE48D" w:rsidR="002F7B77" w:rsidRPr="00C063BC" w:rsidRDefault="002F7B77" w:rsidP="002F7B7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C063BC">
        <w:rPr>
          <w:rFonts w:ascii="Corbel" w:hAnsi="Corbel"/>
          <w:sz w:val="20"/>
          <w:szCs w:val="20"/>
        </w:rPr>
        <w:t>Rok akademicki: 202</w:t>
      </w:r>
      <w:r w:rsidR="00664170">
        <w:rPr>
          <w:rFonts w:ascii="Corbel" w:hAnsi="Corbel"/>
          <w:sz w:val="20"/>
          <w:szCs w:val="20"/>
        </w:rPr>
        <w:t>6</w:t>
      </w:r>
      <w:r w:rsidRPr="00C063BC">
        <w:rPr>
          <w:rFonts w:ascii="Corbel" w:hAnsi="Corbel"/>
          <w:sz w:val="20"/>
          <w:szCs w:val="20"/>
        </w:rPr>
        <w:t>/202</w:t>
      </w:r>
      <w:r w:rsidR="00664170">
        <w:rPr>
          <w:rFonts w:ascii="Corbel" w:hAnsi="Corbel"/>
          <w:sz w:val="20"/>
          <w:szCs w:val="20"/>
        </w:rPr>
        <w:t>7</w:t>
      </w:r>
    </w:p>
    <w:p w14:paraId="4DC32081" w14:textId="788FAF82" w:rsidR="0085747A" w:rsidRPr="00C063BC" w:rsidRDefault="0085747A" w:rsidP="002F7B77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51C2E481" w14:textId="67CD4DA2" w:rsidR="0085747A" w:rsidRDefault="0085747A" w:rsidP="004B7E15">
      <w:pPr>
        <w:pStyle w:val="Punktygwne"/>
        <w:numPr>
          <w:ilvl w:val="0"/>
          <w:numId w:val="4"/>
        </w:numPr>
        <w:spacing w:before="0" w:after="0"/>
        <w:ind w:left="426"/>
        <w:rPr>
          <w:rFonts w:ascii="Corbel" w:hAnsi="Corbel"/>
          <w:szCs w:val="24"/>
        </w:rPr>
      </w:pPr>
      <w:r w:rsidRPr="00C063BC">
        <w:rPr>
          <w:rFonts w:ascii="Corbel" w:hAnsi="Corbel"/>
          <w:szCs w:val="24"/>
        </w:rPr>
        <w:t xml:space="preserve">Podstawowe </w:t>
      </w:r>
      <w:r w:rsidR="00445970" w:rsidRPr="00C063BC">
        <w:rPr>
          <w:rFonts w:ascii="Corbel" w:hAnsi="Corbel"/>
          <w:szCs w:val="24"/>
        </w:rPr>
        <w:t>informacje o przedmiocie</w:t>
      </w:r>
      <w:r w:rsidR="004B7E15">
        <w:rPr>
          <w:rFonts w:ascii="Corbel" w:hAnsi="Corbel"/>
          <w:szCs w:val="24"/>
        </w:rPr>
        <w:t xml:space="preserve"> </w:t>
      </w:r>
    </w:p>
    <w:p w14:paraId="62155791" w14:textId="77777777" w:rsidR="004B7E15" w:rsidRPr="00C063BC" w:rsidRDefault="004B7E15" w:rsidP="004B7E15">
      <w:pPr>
        <w:pStyle w:val="Punktygwne"/>
        <w:spacing w:before="0" w:after="0"/>
        <w:ind w:left="360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C063BC" w14:paraId="2E93101F" w14:textId="77777777" w:rsidTr="00664170">
        <w:tc>
          <w:tcPr>
            <w:tcW w:w="2694" w:type="dxa"/>
            <w:vAlign w:val="center"/>
          </w:tcPr>
          <w:p w14:paraId="3CC51B6E" w14:textId="77777777" w:rsidR="0085747A" w:rsidRPr="00C063B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0BA1A62" w14:textId="6C735E21" w:rsidR="0085747A" w:rsidRPr="00C063BC" w:rsidRDefault="00A140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63BC">
              <w:rPr>
                <w:rFonts w:ascii="Corbel" w:hAnsi="Corbel"/>
                <w:b w:val="0"/>
                <w:sz w:val="24"/>
                <w:szCs w:val="24"/>
              </w:rPr>
              <w:t>Analiza satysfakcji konsumentów</w:t>
            </w:r>
          </w:p>
        </w:tc>
      </w:tr>
      <w:tr w:rsidR="0085747A" w:rsidRPr="00C063BC" w14:paraId="1A2C4EAA" w14:textId="77777777" w:rsidTr="00664170">
        <w:tc>
          <w:tcPr>
            <w:tcW w:w="2694" w:type="dxa"/>
            <w:vAlign w:val="center"/>
          </w:tcPr>
          <w:p w14:paraId="5ADE4C1A" w14:textId="77777777" w:rsidR="0085747A" w:rsidRPr="00C063B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C063BC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D1A6F4B" w14:textId="3566611A" w:rsidR="0085747A" w:rsidRPr="00C063BC" w:rsidRDefault="00A140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63BC">
              <w:rPr>
                <w:rFonts w:ascii="Corbel" w:hAnsi="Corbel"/>
                <w:b w:val="0"/>
                <w:sz w:val="24"/>
                <w:szCs w:val="24"/>
              </w:rPr>
              <w:t>E/II/EUB/C-1.3a</w:t>
            </w:r>
          </w:p>
        </w:tc>
      </w:tr>
      <w:tr w:rsidR="00664170" w:rsidRPr="00C063BC" w14:paraId="4CF3D3D1" w14:textId="77777777" w:rsidTr="00664170">
        <w:tc>
          <w:tcPr>
            <w:tcW w:w="2694" w:type="dxa"/>
            <w:vAlign w:val="center"/>
          </w:tcPr>
          <w:p w14:paraId="30D28F00" w14:textId="77777777" w:rsidR="00664170" w:rsidRPr="00C063BC" w:rsidRDefault="00664170" w:rsidP="0066417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8C4B22B" w14:textId="62219910" w:rsidR="00664170" w:rsidRPr="00C063BC" w:rsidRDefault="00664170" w:rsidP="0066417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664170" w:rsidRPr="00C063BC" w14:paraId="7E1E8BDC" w14:textId="77777777" w:rsidTr="00664170">
        <w:tc>
          <w:tcPr>
            <w:tcW w:w="2694" w:type="dxa"/>
            <w:vAlign w:val="center"/>
          </w:tcPr>
          <w:p w14:paraId="4111DB9B" w14:textId="77777777" w:rsidR="00664170" w:rsidRPr="00C063BC" w:rsidRDefault="00664170" w:rsidP="0066417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522AB9D" w14:textId="372B9C23" w:rsidR="00664170" w:rsidRPr="00C063BC" w:rsidRDefault="00664170" w:rsidP="00664170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C063BC" w14:paraId="16049B3D" w14:textId="77777777" w:rsidTr="00664170">
        <w:tc>
          <w:tcPr>
            <w:tcW w:w="2694" w:type="dxa"/>
            <w:vAlign w:val="center"/>
          </w:tcPr>
          <w:p w14:paraId="74E8715A" w14:textId="77777777" w:rsidR="0085747A" w:rsidRPr="00C063B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4518268" w14:textId="5669AFF5" w:rsidR="0085747A" w:rsidRPr="00C063BC" w:rsidRDefault="00A140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63BC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C063BC" w14:paraId="31999CC7" w14:textId="77777777" w:rsidTr="00664170">
        <w:tc>
          <w:tcPr>
            <w:tcW w:w="2694" w:type="dxa"/>
            <w:vAlign w:val="center"/>
          </w:tcPr>
          <w:p w14:paraId="49C42344" w14:textId="77777777" w:rsidR="0085747A" w:rsidRPr="00C063BC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489B2B6" w14:textId="3C0D1431" w:rsidR="0085747A" w:rsidRPr="00C063B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63BC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2F7B77" w:rsidRPr="00C063BC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C063BC" w14:paraId="2023AB45" w14:textId="77777777" w:rsidTr="00664170">
        <w:tc>
          <w:tcPr>
            <w:tcW w:w="2694" w:type="dxa"/>
            <w:vAlign w:val="center"/>
          </w:tcPr>
          <w:p w14:paraId="6D203BA8" w14:textId="77777777" w:rsidR="0085747A" w:rsidRPr="00C063B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89D932C" w14:textId="77777777" w:rsidR="0085747A" w:rsidRPr="00C063B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63BC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C063BC" w14:paraId="3CEFD471" w14:textId="77777777" w:rsidTr="00664170">
        <w:tc>
          <w:tcPr>
            <w:tcW w:w="2694" w:type="dxa"/>
            <w:vAlign w:val="center"/>
          </w:tcPr>
          <w:p w14:paraId="136E36F5" w14:textId="77777777" w:rsidR="0085747A" w:rsidRPr="00C063B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63F1406" w14:textId="492BD696" w:rsidR="0085747A" w:rsidRPr="00C063B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63BC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C063BC" w14:paraId="67D546F0" w14:textId="77777777" w:rsidTr="00664170">
        <w:tc>
          <w:tcPr>
            <w:tcW w:w="2694" w:type="dxa"/>
            <w:vAlign w:val="center"/>
          </w:tcPr>
          <w:p w14:paraId="57B5B79C" w14:textId="77777777" w:rsidR="0085747A" w:rsidRPr="00C063B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C063BC">
              <w:rPr>
                <w:rFonts w:ascii="Corbel" w:hAnsi="Corbel"/>
                <w:sz w:val="24"/>
                <w:szCs w:val="24"/>
              </w:rPr>
              <w:t>/y</w:t>
            </w:r>
            <w:r w:rsidRPr="00C063BC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151BD3A" w14:textId="5EFC4889" w:rsidR="0085747A" w:rsidRPr="00C063BC" w:rsidRDefault="002F7B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63BC"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85747A" w:rsidRPr="00C063BC" w14:paraId="56EE448B" w14:textId="77777777" w:rsidTr="00664170">
        <w:tc>
          <w:tcPr>
            <w:tcW w:w="2694" w:type="dxa"/>
            <w:vAlign w:val="center"/>
          </w:tcPr>
          <w:p w14:paraId="7C0F628A" w14:textId="77777777" w:rsidR="0085747A" w:rsidRPr="00C063B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4443E9" w14:textId="3332AE94" w:rsidR="0085747A" w:rsidRPr="00C063B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63BC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C063BC" w14:paraId="0322BE08" w14:textId="77777777" w:rsidTr="00664170">
        <w:tc>
          <w:tcPr>
            <w:tcW w:w="2694" w:type="dxa"/>
            <w:vAlign w:val="center"/>
          </w:tcPr>
          <w:p w14:paraId="0DC86EED" w14:textId="77777777" w:rsidR="00923D7D" w:rsidRPr="00C063BC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D543930" w14:textId="3D6EAADE" w:rsidR="00923D7D" w:rsidRPr="00C063BC" w:rsidRDefault="009755F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63BC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 w:rsidRPr="00C063BC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C063BC" w14:paraId="77A625E7" w14:textId="77777777" w:rsidTr="00664170">
        <w:tc>
          <w:tcPr>
            <w:tcW w:w="2694" w:type="dxa"/>
            <w:vAlign w:val="center"/>
          </w:tcPr>
          <w:p w14:paraId="66E0F958" w14:textId="77777777" w:rsidR="0085747A" w:rsidRPr="00C063B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FCA86E7" w14:textId="3F09EA0D" w:rsidR="0085747A" w:rsidRPr="00C063BC" w:rsidRDefault="00A140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63BC">
              <w:rPr>
                <w:rFonts w:ascii="Corbel" w:hAnsi="Corbel"/>
                <w:b w:val="0"/>
                <w:sz w:val="24"/>
                <w:szCs w:val="24"/>
              </w:rPr>
              <w:t>Dr Sławomir Dybka</w:t>
            </w:r>
          </w:p>
        </w:tc>
      </w:tr>
      <w:tr w:rsidR="0085747A" w:rsidRPr="00C063BC" w14:paraId="376A28CC" w14:textId="77777777" w:rsidTr="00664170">
        <w:tc>
          <w:tcPr>
            <w:tcW w:w="2694" w:type="dxa"/>
            <w:vAlign w:val="center"/>
          </w:tcPr>
          <w:p w14:paraId="3C0914E4" w14:textId="77777777" w:rsidR="0085747A" w:rsidRPr="00C063B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3733FFA" w14:textId="1D97D714" w:rsidR="0085747A" w:rsidRPr="00C063BC" w:rsidRDefault="00A140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63BC">
              <w:rPr>
                <w:rFonts w:ascii="Corbel" w:hAnsi="Corbel"/>
                <w:b w:val="0"/>
                <w:sz w:val="24"/>
                <w:szCs w:val="24"/>
              </w:rPr>
              <w:t>Dr Sławomir Dybka</w:t>
            </w:r>
          </w:p>
        </w:tc>
      </w:tr>
    </w:tbl>
    <w:p w14:paraId="7EABDED1" w14:textId="7C768568" w:rsidR="0085747A" w:rsidRPr="00C063BC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C063BC">
        <w:rPr>
          <w:rFonts w:ascii="Corbel" w:hAnsi="Corbel"/>
          <w:sz w:val="24"/>
          <w:szCs w:val="24"/>
        </w:rPr>
        <w:t xml:space="preserve">* </w:t>
      </w:r>
      <w:r w:rsidRPr="00C063BC">
        <w:rPr>
          <w:rFonts w:ascii="Corbel" w:hAnsi="Corbel"/>
          <w:i/>
          <w:sz w:val="24"/>
          <w:szCs w:val="24"/>
        </w:rPr>
        <w:t>-</w:t>
      </w:r>
      <w:r w:rsidR="00B90885" w:rsidRPr="00C063BC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C063BC">
        <w:rPr>
          <w:rFonts w:ascii="Corbel" w:hAnsi="Corbel"/>
          <w:b w:val="0"/>
          <w:sz w:val="24"/>
          <w:szCs w:val="24"/>
        </w:rPr>
        <w:t>e,</w:t>
      </w:r>
      <w:r w:rsidR="008073B2">
        <w:rPr>
          <w:rFonts w:ascii="Corbel" w:hAnsi="Corbel"/>
          <w:b w:val="0"/>
          <w:sz w:val="24"/>
          <w:szCs w:val="24"/>
        </w:rPr>
        <w:t xml:space="preserve"> </w:t>
      </w:r>
      <w:r w:rsidRPr="00C063BC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C063BC">
        <w:rPr>
          <w:rFonts w:ascii="Corbel" w:hAnsi="Corbel"/>
          <w:b w:val="0"/>
          <w:i/>
          <w:sz w:val="24"/>
          <w:szCs w:val="24"/>
        </w:rPr>
        <w:t>w Jednostce</w:t>
      </w:r>
    </w:p>
    <w:p w14:paraId="05ADD881" w14:textId="77777777" w:rsidR="0085747A" w:rsidRPr="00C063BC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C063BC">
        <w:rPr>
          <w:rFonts w:ascii="Corbel" w:hAnsi="Corbel"/>
          <w:sz w:val="24"/>
          <w:szCs w:val="24"/>
        </w:rPr>
        <w:t>1.</w:t>
      </w:r>
      <w:r w:rsidR="00E22FBC" w:rsidRPr="00C063BC">
        <w:rPr>
          <w:rFonts w:ascii="Corbel" w:hAnsi="Corbel"/>
          <w:sz w:val="24"/>
          <w:szCs w:val="24"/>
        </w:rPr>
        <w:t>1</w:t>
      </w:r>
      <w:r w:rsidRPr="00C063BC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9577E2A" w14:textId="77777777" w:rsidR="00923D7D" w:rsidRPr="00C063BC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C063BC" w14:paraId="2900F0AD" w14:textId="77777777" w:rsidTr="00A1400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FF07" w14:textId="77777777" w:rsidR="00015B8F" w:rsidRPr="00C063B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63BC">
              <w:rPr>
                <w:rFonts w:ascii="Corbel" w:hAnsi="Corbel"/>
                <w:szCs w:val="24"/>
              </w:rPr>
              <w:t>Semestr</w:t>
            </w:r>
          </w:p>
          <w:p w14:paraId="2B378D6E" w14:textId="77777777" w:rsidR="00015B8F" w:rsidRPr="00C063BC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63BC">
              <w:rPr>
                <w:rFonts w:ascii="Corbel" w:hAnsi="Corbel"/>
                <w:szCs w:val="24"/>
              </w:rPr>
              <w:t>(</w:t>
            </w:r>
            <w:r w:rsidR="00363F78" w:rsidRPr="00C063BC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97F4B" w14:textId="77777777" w:rsidR="00015B8F" w:rsidRPr="00C063B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63BC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51AEA" w14:textId="77777777" w:rsidR="00015B8F" w:rsidRPr="00C063B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63B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6577" w14:textId="77777777" w:rsidR="00015B8F" w:rsidRPr="00C063B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63BC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F53C8" w14:textId="77777777" w:rsidR="00015B8F" w:rsidRPr="00C063B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63B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DF96C" w14:textId="77777777" w:rsidR="00015B8F" w:rsidRPr="00C063B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63BC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66EF0" w14:textId="77777777" w:rsidR="00015B8F" w:rsidRPr="00C063B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63B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ACAB3" w14:textId="77777777" w:rsidR="00015B8F" w:rsidRPr="00C063B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63BC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F02E1" w14:textId="77777777" w:rsidR="00015B8F" w:rsidRPr="00C063B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63BC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E4104" w14:textId="77777777" w:rsidR="00015B8F" w:rsidRPr="00C063B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063BC">
              <w:rPr>
                <w:rFonts w:ascii="Corbel" w:hAnsi="Corbel"/>
                <w:b/>
                <w:szCs w:val="24"/>
              </w:rPr>
              <w:t>Liczba pkt</w:t>
            </w:r>
            <w:r w:rsidR="00B90885" w:rsidRPr="00C063BC">
              <w:rPr>
                <w:rFonts w:ascii="Corbel" w:hAnsi="Corbel"/>
                <w:b/>
                <w:szCs w:val="24"/>
              </w:rPr>
              <w:t>.</w:t>
            </w:r>
            <w:r w:rsidRPr="00C063BC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C063BC" w14:paraId="0BD04376" w14:textId="77777777" w:rsidTr="002F7B7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D57F" w14:textId="2A32DA7D" w:rsidR="00015B8F" w:rsidRPr="00C063BC" w:rsidRDefault="00A1400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28E7" w14:textId="77777777" w:rsidR="00015B8F" w:rsidRPr="00C063B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EF7F" w14:textId="23BF8E70" w:rsidR="00015B8F" w:rsidRPr="00C063BC" w:rsidRDefault="00BF6A6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C336" w14:textId="77777777" w:rsidR="00015B8F" w:rsidRPr="00C063B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6D3FE" w14:textId="77777777" w:rsidR="00015B8F" w:rsidRPr="00C063B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FAE42" w14:textId="77777777" w:rsidR="00015B8F" w:rsidRPr="00C063B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D04E6" w14:textId="77777777" w:rsidR="00015B8F" w:rsidRPr="00C063B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1CD1D" w14:textId="77777777" w:rsidR="00015B8F" w:rsidRPr="00C063B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980B" w14:textId="77777777" w:rsidR="00015B8F" w:rsidRPr="00C063B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B4EA" w14:textId="40056650" w:rsidR="00015B8F" w:rsidRPr="00C063BC" w:rsidRDefault="00A1400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AFCED51" w14:textId="77777777" w:rsidR="00923D7D" w:rsidRPr="00C063BC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428F260" w14:textId="77777777" w:rsidR="0085747A" w:rsidRPr="00C063BC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C063BC">
        <w:rPr>
          <w:rFonts w:ascii="Corbel" w:hAnsi="Corbel"/>
          <w:smallCaps w:val="0"/>
          <w:szCs w:val="24"/>
        </w:rPr>
        <w:t>1.</w:t>
      </w:r>
      <w:r w:rsidR="00E22FBC" w:rsidRPr="00C063BC">
        <w:rPr>
          <w:rFonts w:ascii="Corbel" w:hAnsi="Corbel"/>
          <w:smallCaps w:val="0"/>
          <w:szCs w:val="24"/>
        </w:rPr>
        <w:t>2</w:t>
      </w:r>
      <w:r w:rsidR="00F83B28" w:rsidRPr="00C063BC">
        <w:rPr>
          <w:rFonts w:ascii="Corbel" w:hAnsi="Corbel"/>
          <w:smallCaps w:val="0"/>
          <w:szCs w:val="24"/>
        </w:rPr>
        <w:t>.</w:t>
      </w:r>
      <w:r w:rsidR="00F83B28" w:rsidRPr="00C063BC">
        <w:rPr>
          <w:rFonts w:ascii="Corbel" w:hAnsi="Corbel"/>
          <w:smallCaps w:val="0"/>
          <w:szCs w:val="24"/>
        </w:rPr>
        <w:tab/>
      </w:r>
      <w:r w:rsidRPr="00C063BC">
        <w:rPr>
          <w:rFonts w:ascii="Corbel" w:hAnsi="Corbel"/>
          <w:smallCaps w:val="0"/>
          <w:szCs w:val="24"/>
        </w:rPr>
        <w:t xml:space="preserve">Sposób realizacji zajęć  </w:t>
      </w:r>
    </w:p>
    <w:p w14:paraId="0F893777" w14:textId="77777777" w:rsidR="002F7B77" w:rsidRPr="00C063BC" w:rsidRDefault="002F7B77" w:rsidP="002F7B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063BC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C063BC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C063BC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1E2198EA" w14:textId="77777777" w:rsidR="002F7B77" w:rsidRPr="00C063BC" w:rsidRDefault="002F7B77" w:rsidP="002F7B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063BC">
        <w:rPr>
          <w:rFonts w:ascii="MS Gothic" w:eastAsia="MS Gothic" w:hAnsi="MS Gothic" w:cs="MS Gothic" w:hint="eastAsia"/>
          <w:b w:val="0"/>
          <w:szCs w:val="24"/>
        </w:rPr>
        <w:t>☐</w:t>
      </w:r>
      <w:r w:rsidRPr="00C063BC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2A1B9CF" w14:textId="77777777" w:rsidR="0085747A" w:rsidRPr="00C063BC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B45DF85" w14:textId="77777777" w:rsidR="002F7B77" w:rsidRPr="00C063BC" w:rsidRDefault="002F7B77" w:rsidP="002F7B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C063BC">
        <w:rPr>
          <w:rFonts w:ascii="Corbel" w:hAnsi="Corbel"/>
          <w:smallCaps w:val="0"/>
          <w:szCs w:val="24"/>
        </w:rPr>
        <w:t xml:space="preserve">1.3 </w:t>
      </w:r>
      <w:r w:rsidRPr="00C063BC">
        <w:rPr>
          <w:rFonts w:ascii="Corbel" w:hAnsi="Corbel"/>
          <w:smallCaps w:val="0"/>
          <w:szCs w:val="24"/>
        </w:rPr>
        <w:tab/>
        <w:t xml:space="preserve">Forma zaliczenia przedmiotu (z toku) </w:t>
      </w:r>
      <w:r w:rsidRPr="00C063BC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29CBDF8" w14:textId="5108DE7E" w:rsidR="002F7B77" w:rsidRPr="00C063BC" w:rsidRDefault="004B7E15" w:rsidP="002F7B77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2F7B77" w:rsidRPr="00C063BC">
        <w:rPr>
          <w:rFonts w:ascii="Corbel" w:hAnsi="Corbel"/>
          <w:b w:val="0"/>
          <w:smallCaps w:val="0"/>
          <w:szCs w:val="24"/>
        </w:rPr>
        <w:t>aliczenie z oceną</w:t>
      </w:r>
    </w:p>
    <w:p w14:paraId="7CEFB06F" w14:textId="77777777" w:rsidR="00DC370B" w:rsidRPr="00C063BC" w:rsidRDefault="00DC370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4BE731" w14:textId="77777777" w:rsidR="00E960BB" w:rsidRPr="00C063B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063BC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063BC" w14:paraId="231B0559" w14:textId="77777777" w:rsidTr="00745302">
        <w:tc>
          <w:tcPr>
            <w:tcW w:w="9670" w:type="dxa"/>
          </w:tcPr>
          <w:p w14:paraId="51D9944C" w14:textId="7F5BCA85" w:rsidR="0085747A" w:rsidRPr="00C063BC" w:rsidRDefault="00A14001" w:rsidP="002F7B77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</w:t>
            </w:r>
            <w:r w:rsidRPr="00C063BC">
              <w:rPr>
                <w:rFonts w:ascii="Corbel" w:hAnsi="Corbel" w:hint="eastAsia"/>
                <w:b w:val="0"/>
                <w:smallCaps w:val="0"/>
                <w:color w:val="000000"/>
                <w:szCs w:val="24"/>
              </w:rPr>
              <w:t>ść</w:t>
            </w:r>
            <w:r w:rsidRPr="00C063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zasad funkcjonowania rynku oraz podstaw makroekonomii, mikroekonomii, marketingu.</w:t>
            </w:r>
          </w:p>
        </w:tc>
      </w:tr>
    </w:tbl>
    <w:p w14:paraId="5EA8E3B9" w14:textId="77777777" w:rsidR="00153C41" w:rsidRPr="00C063BC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27F3169" w14:textId="77777777" w:rsidR="002F7B77" w:rsidRPr="00C063BC" w:rsidRDefault="002F7B77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035197C" w14:textId="7F754FB1" w:rsidR="0085747A" w:rsidRPr="00C063BC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063BC">
        <w:rPr>
          <w:rFonts w:ascii="Corbel" w:hAnsi="Corbel"/>
          <w:szCs w:val="24"/>
        </w:rPr>
        <w:lastRenderedPageBreak/>
        <w:t>3.</w:t>
      </w:r>
      <w:r w:rsidR="00A84C85" w:rsidRPr="00C063BC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C063BC">
        <w:rPr>
          <w:rFonts w:ascii="Corbel" w:hAnsi="Corbel"/>
          <w:szCs w:val="24"/>
        </w:rPr>
        <w:t>się</w:t>
      </w:r>
      <w:r w:rsidR="0085747A" w:rsidRPr="00C063BC">
        <w:rPr>
          <w:rFonts w:ascii="Corbel" w:hAnsi="Corbel"/>
          <w:szCs w:val="24"/>
        </w:rPr>
        <w:t xml:space="preserve"> ,</w:t>
      </w:r>
      <w:proofErr w:type="gramEnd"/>
      <w:r w:rsidR="0085747A" w:rsidRPr="00C063BC">
        <w:rPr>
          <w:rFonts w:ascii="Corbel" w:hAnsi="Corbel"/>
          <w:szCs w:val="24"/>
        </w:rPr>
        <w:t xml:space="preserve"> treści Programowe i stosowane metody Dydaktyczne</w:t>
      </w:r>
    </w:p>
    <w:p w14:paraId="601F6563" w14:textId="77777777" w:rsidR="0085747A" w:rsidRPr="00C063B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F8181C6" w14:textId="77777777" w:rsidR="0085747A" w:rsidRPr="00C063BC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C063BC">
        <w:rPr>
          <w:rFonts w:ascii="Corbel" w:hAnsi="Corbel"/>
          <w:sz w:val="24"/>
          <w:szCs w:val="24"/>
        </w:rPr>
        <w:t xml:space="preserve">3.1 </w:t>
      </w:r>
      <w:r w:rsidR="00C05F44" w:rsidRPr="00C063BC">
        <w:rPr>
          <w:rFonts w:ascii="Corbel" w:hAnsi="Corbel"/>
          <w:sz w:val="24"/>
          <w:szCs w:val="24"/>
        </w:rPr>
        <w:t>Cele przedmiotu</w:t>
      </w:r>
    </w:p>
    <w:p w14:paraId="165C579B" w14:textId="77777777" w:rsidR="00F83B28" w:rsidRPr="00C063BC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C063BC" w14:paraId="2C19633D" w14:textId="77777777" w:rsidTr="00A14001">
        <w:tc>
          <w:tcPr>
            <w:tcW w:w="843" w:type="dxa"/>
            <w:vAlign w:val="center"/>
          </w:tcPr>
          <w:p w14:paraId="6F99A481" w14:textId="77777777" w:rsidR="0085747A" w:rsidRPr="00C063BC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063B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7448E8D7" w14:textId="7F2982CD" w:rsidR="0085747A" w:rsidRPr="00C063BC" w:rsidRDefault="00A14001" w:rsidP="002F7B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063BC">
              <w:rPr>
                <w:rFonts w:ascii="Corbel" w:hAnsi="Corbel"/>
                <w:b w:val="0"/>
                <w:sz w:val="24"/>
                <w:szCs w:val="24"/>
              </w:rPr>
              <w:t>Celem głównym jest zapoznanie studentów ze specyfiką analizy rynku w szczególności metod analizy satysfakcji klientów. Cele szczegółowe obejmują w związku z tym: prezentację wybranych metod i narządzi wykorzystywanych w analizie satysfakcji klienta, przedstawienie uwarunkowań satysfakcji klientów, prezentację w/w modeli (emocjonalny, The Equity Theory, The Expectancy-Disconfirmation, jakości usług, Kano, PROSAT) oraz prezentację efektów marketingowych kreowania satysfakcji, w tym lojalności konsumenckiej. Przedstawione zostaną także najczęściej wykorzystywane w praktyce metody i narzędzia z zakresu analizy satysfakcji klientów.</w:t>
            </w:r>
          </w:p>
        </w:tc>
      </w:tr>
    </w:tbl>
    <w:p w14:paraId="63346752" w14:textId="77777777" w:rsidR="0085747A" w:rsidRPr="00C063B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C6C9F1C" w14:textId="77777777" w:rsidR="001D7B54" w:rsidRPr="00C063BC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063BC">
        <w:rPr>
          <w:rFonts w:ascii="Corbel" w:hAnsi="Corbel"/>
          <w:b/>
          <w:sz w:val="24"/>
          <w:szCs w:val="24"/>
        </w:rPr>
        <w:t xml:space="preserve">3.2 </w:t>
      </w:r>
      <w:r w:rsidR="001D7B54" w:rsidRPr="00C063BC">
        <w:rPr>
          <w:rFonts w:ascii="Corbel" w:hAnsi="Corbel"/>
          <w:b/>
          <w:sz w:val="24"/>
          <w:szCs w:val="24"/>
        </w:rPr>
        <w:t xml:space="preserve">Efekty </w:t>
      </w:r>
      <w:r w:rsidR="00C05F44" w:rsidRPr="00C063BC">
        <w:rPr>
          <w:rFonts w:ascii="Corbel" w:hAnsi="Corbel"/>
          <w:b/>
          <w:sz w:val="24"/>
          <w:szCs w:val="24"/>
        </w:rPr>
        <w:t xml:space="preserve">uczenia się </w:t>
      </w:r>
      <w:r w:rsidR="001D7B54" w:rsidRPr="00C063BC">
        <w:rPr>
          <w:rFonts w:ascii="Corbel" w:hAnsi="Corbel"/>
          <w:b/>
          <w:sz w:val="24"/>
          <w:szCs w:val="24"/>
        </w:rPr>
        <w:t>dla przedmiotu</w:t>
      </w:r>
    </w:p>
    <w:p w14:paraId="1E20EBB6" w14:textId="77777777" w:rsidR="001D7B54" w:rsidRPr="00C063BC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C063BC" w14:paraId="07881B9F" w14:textId="77777777" w:rsidTr="00A21119">
        <w:tc>
          <w:tcPr>
            <w:tcW w:w="1681" w:type="dxa"/>
            <w:vAlign w:val="center"/>
          </w:tcPr>
          <w:p w14:paraId="6FFF6661" w14:textId="77777777" w:rsidR="0085747A" w:rsidRPr="00C063B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C063BC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C063BC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C063BC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34077918" w14:textId="77777777" w:rsidR="0085747A" w:rsidRPr="00C063B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C063BC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C063BC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DBD7040" w14:textId="77777777" w:rsidR="0085747A" w:rsidRPr="00C063B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C063BC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C063B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C063BC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21119" w:rsidRPr="00C063BC" w14:paraId="5A23A23A" w14:textId="77777777" w:rsidTr="00A21119">
        <w:tc>
          <w:tcPr>
            <w:tcW w:w="1681" w:type="dxa"/>
          </w:tcPr>
          <w:p w14:paraId="7EF0730B" w14:textId="55190802" w:rsidR="00A21119" w:rsidRPr="00C063BC" w:rsidRDefault="00A21119" w:rsidP="00CB7D7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5974" w:type="dxa"/>
          </w:tcPr>
          <w:p w14:paraId="697A71B1" w14:textId="77777777" w:rsidR="00A21119" w:rsidRPr="00C063BC" w:rsidRDefault="00A21119" w:rsidP="00CB7D7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Definiuje w szerokim zakresie poj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ę</w:t>
            </w:r>
            <w:r w:rsidRPr="00C063BC">
              <w:rPr>
                <w:rFonts w:ascii="Corbel" w:hAnsi="Corbel"/>
                <w:sz w:val="24"/>
                <w:szCs w:val="24"/>
              </w:rPr>
              <w:t>cia z zakresu nauk ekonomicznych odnosz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ą</w:t>
            </w:r>
            <w:r w:rsidRPr="00C063BC">
              <w:rPr>
                <w:rFonts w:ascii="Corbel" w:hAnsi="Corbel"/>
                <w:sz w:val="24"/>
                <w:szCs w:val="24"/>
              </w:rPr>
              <w:t>cych si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ę</w:t>
            </w:r>
            <w:r w:rsidRPr="00C063BC">
              <w:rPr>
                <w:rFonts w:ascii="Corbel" w:hAnsi="Corbel"/>
                <w:sz w:val="24"/>
                <w:szCs w:val="24"/>
              </w:rPr>
              <w:t xml:space="preserve"> do popytu, poda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ż</w:t>
            </w:r>
            <w:r w:rsidRPr="00C063BC">
              <w:rPr>
                <w:rFonts w:ascii="Corbel" w:hAnsi="Corbel"/>
                <w:sz w:val="24"/>
                <w:szCs w:val="24"/>
              </w:rPr>
              <w:t>y, efekt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ó</w:t>
            </w:r>
            <w:r w:rsidRPr="00C063BC">
              <w:rPr>
                <w:rFonts w:ascii="Corbel" w:hAnsi="Corbel"/>
                <w:sz w:val="24"/>
                <w:szCs w:val="24"/>
              </w:rPr>
              <w:t>w zachodz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ą</w:t>
            </w:r>
            <w:r w:rsidRPr="00C063BC">
              <w:rPr>
                <w:rFonts w:ascii="Corbel" w:hAnsi="Corbel"/>
                <w:sz w:val="24"/>
                <w:szCs w:val="24"/>
              </w:rPr>
              <w:t>cych pod wp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ł</w:t>
            </w:r>
            <w:r w:rsidRPr="00C063BC">
              <w:rPr>
                <w:rFonts w:ascii="Corbel" w:hAnsi="Corbel"/>
                <w:sz w:val="24"/>
                <w:szCs w:val="24"/>
              </w:rPr>
              <w:t>ywem zmian dochod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ó</w:t>
            </w:r>
            <w:r w:rsidRPr="00C063BC">
              <w:rPr>
                <w:rFonts w:ascii="Corbel" w:hAnsi="Corbel"/>
                <w:sz w:val="24"/>
                <w:szCs w:val="24"/>
              </w:rPr>
              <w:t>w i cen oraz innych determinant lojalno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ś</w:t>
            </w:r>
            <w:r w:rsidRPr="00C063BC">
              <w:rPr>
                <w:rFonts w:ascii="Corbel" w:hAnsi="Corbel"/>
                <w:sz w:val="24"/>
                <w:szCs w:val="24"/>
              </w:rPr>
              <w:t>ci, satysfakcji oraz decyzji zakupowych konsument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ó</w:t>
            </w:r>
            <w:r w:rsidRPr="00C063BC">
              <w:rPr>
                <w:rFonts w:ascii="Corbel" w:hAnsi="Corbel"/>
                <w:sz w:val="24"/>
                <w:szCs w:val="24"/>
              </w:rPr>
              <w:t>w</w:t>
            </w:r>
          </w:p>
        </w:tc>
        <w:tc>
          <w:tcPr>
            <w:tcW w:w="1865" w:type="dxa"/>
          </w:tcPr>
          <w:p w14:paraId="19688784" w14:textId="77777777" w:rsidR="00A21119" w:rsidRPr="00C063BC" w:rsidRDefault="00A21119" w:rsidP="00C063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A21119" w:rsidRPr="00C063BC" w14:paraId="72436E66" w14:textId="77777777" w:rsidTr="00A21119">
        <w:tc>
          <w:tcPr>
            <w:tcW w:w="1681" w:type="dxa"/>
          </w:tcPr>
          <w:p w14:paraId="24136BA8" w14:textId="3C550666" w:rsidR="00A21119" w:rsidRPr="00C063BC" w:rsidRDefault="00A21119" w:rsidP="00CB7D7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5974" w:type="dxa"/>
          </w:tcPr>
          <w:p w14:paraId="1815C4AE" w14:textId="77777777" w:rsidR="00A21119" w:rsidRPr="00C063BC" w:rsidRDefault="00A21119" w:rsidP="00CB7D7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Prezentuje procesy zmian struktur gospodarczych oraz okre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ś</w:t>
            </w:r>
            <w:r w:rsidRPr="00C063BC">
              <w:rPr>
                <w:rFonts w:ascii="Corbel" w:hAnsi="Corbel"/>
                <w:sz w:val="24"/>
                <w:szCs w:val="24"/>
              </w:rPr>
              <w:t>la ich przyczyny, przebieg i skutki w spos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ó</w:t>
            </w:r>
            <w:r w:rsidRPr="00C063BC">
              <w:rPr>
                <w:rFonts w:ascii="Corbel" w:hAnsi="Corbel"/>
                <w:sz w:val="24"/>
                <w:szCs w:val="24"/>
              </w:rPr>
              <w:t>b wariantowy w kontek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ś</w:t>
            </w:r>
            <w:r w:rsidRPr="00C063BC">
              <w:rPr>
                <w:rFonts w:ascii="Corbel" w:hAnsi="Corbel"/>
                <w:sz w:val="24"/>
                <w:szCs w:val="24"/>
              </w:rPr>
              <w:t>cie zale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ż</w:t>
            </w:r>
            <w:r w:rsidRPr="00C063BC">
              <w:rPr>
                <w:rFonts w:ascii="Corbel" w:hAnsi="Corbel"/>
                <w:sz w:val="24"/>
                <w:szCs w:val="24"/>
              </w:rPr>
              <w:t>no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ś</w:t>
            </w:r>
            <w:r w:rsidRPr="00C063BC">
              <w:rPr>
                <w:rFonts w:ascii="Corbel" w:hAnsi="Corbel"/>
                <w:sz w:val="24"/>
                <w:szCs w:val="24"/>
              </w:rPr>
              <w:t xml:space="preserve">ci satysfakcja klienta 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–</w:t>
            </w:r>
            <w:r w:rsidRPr="00C063BC">
              <w:rPr>
                <w:rFonts w:ascii="Corbel" w:hAnsi="Corbel"/>
                <w:sz w:val="24"/>
                <w:szCs w:val="24"/>
              </w:rPr>
              <w:t>efekty rynkowe i konkurencyjne.</w:t>
            </w:r>
          </w:p>
        </w:tc>
        <w:tc>
          <w:tcPr>
            <w:tcW w:w="1865" w:type="dxa"/>
          </w:tcPr>
          <w:p w14:paraId="162706FA" w14:textId="77777777" w:rsidR="00A21119" w:rsidRPr="00C063BC" w:rsidRDefault="00A21119" w:rsidP="00C063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A21119" w:rsidRPr="00C063BC" w14:paraId="2EA7E3BB" w14:textId="77777777" w:rsidTr="00AD7035">
        <w:tc>
          <w:tcPr>
            <w:tcW w:w="1681" w:type="dxa"/>
          </w:tcPr>
          <w:p w14:paraId="2F851940" w14:textId="183F5D8E" w:rsidR="00A21119" w:rsidRPr="00C063BC" w:rsidRDefault="00A21119" w:rsidP="00AD70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2026821F" w14:textId="77777777" w:rsidR="00A21119" w:rsidRPr="00C063BC" w:rsidRDefault="00A21119" w:rsidP="00AD703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Potrafi pozyskiwa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ć</w:t>
            </w:r>
            <w:r w:rsidRPr="00C063BC">
              <w:rPr>
                <w:rFonts w:ascii="Corbel" w:hAnsi="Corbel"/>
                <w:sz w:val="24"/>
                <w:szCs w:val="24"/>
              </w:rPr>
              <w:t xml:space="preserve"> i analizowa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ć</w:t>
            </w:r>
            <w:r w:rsidRPr="00C063BC">
              <w:rPr>
                <w:rFonts w:ascii="Corbel" w:hAnsi="Corbel"/>
                <w:sz w:val="24"/>
                <w:szCs w:val="24"/>
              </w:rPr>
              <w:t xml:space="preserve"> dane dotycz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ą</w:t>
            </w:r>
            <w:r w:rsidRPr="00C063BC">
              <w:rPr>
                <w:rFonts w:ascii="Corbel" w:hAnsi="Corbel"/>
                <w:sz w:val="24"/>
                <w:szCs w:val="24"/>
              </w:rPr>
              <w:t>ce zr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óż</w:t>
            </w:r>
            <w:r w:rsidRPr="00C063BC">
              <w:rPr>
                <w:rFonts w:ascii="Corbel" w:hAnsi="Corbel"/>
                <w:sz w:val="24"/>
                <w:szCs w:val="24"/>
              </w:rPr>
              <w:t>nicowanych uwarunkowa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ń</w:t>
            </w:r>
            <w:r w:rsidRPr="00C063BC">
              <w:rPr>
                <w:rFonts w:ascii="Corbel" w:hAnsi="Corbel"/>
                <w:sz w:val="24"/>
                <w:szCs w:val="24"/>
              </w:rPr>
              <w:t xml:space="preserve"> procesu generowania satysfakcji klient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ó</w:t>
            </w:r>
            <w:r w:rsidRPr="00C063BC">
              <w:rPr>
                <w:rFonts w:ascii="Corbel" w:hAnsi="Corbel"/>
                <w:sz w:val="24"/>
                <w:szCs w:val="24"/>
              </w:rPr>
              <w:t>w przedsi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ę</w:t>
            </w:r>
            <w:r w:rsidRPr="00C063BC">
              <w:rPr>
                <w:rFonts w:ascii="Corbel" w:hAnsi="Corbel"/>
                <w:sz w:val="24"/>
                <w:szCs w:val="24"/>
              </w:rPr>
              <w:t>biorstw.</w:t>
            </w:r>
          </w:p>
        </w:tc>
        <w:tc>
          <w:tcPr>
            <w:tcW w:w="1865" w:type="dxa"/>
          </w:tcPr>
          <w:p w14:paraId="005A98E3" w14:textId="77777777" w:rsidR="00A21119" w:rsidRPr="00C063BC" w:rsidRDefault="00A21119" w:rsidP="00C063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A21119" w:rsidRPr="00C063BC" w14:paraId="54053321" w14:textId="77777777" w:rsidTr="00AD7035">
        <w:tc>
          <w:tcPr>
            <w:tcW w:w="1681" w:type="dxa"/>
          </w:tcPr>
          <w:p w14:paraId="79D8374D" w14:textId="38FDC9DC" w:rsidR="00A21119" w:rsidRPr="00C063BC" w:rsidRDefault="00A21119" w:rsidP="00AD70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76CE804D" w14:textId="77777777" w:rsidR="00A21119" w:rsidRPr="00C063BC" w:rsidRDefault="00A21119" w:rsidP="00AD703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C063BC">
              <w:rPr>
                <w:rFonts w:ascii="TimesNewRomanPSMT" w:eastAsia="TimesNewRomanPSMT" w:hAnsi="Times New Roman" w:cs="TimesNewRomanPSMT"/>
                <w:sz w:val="24"/>
                <w:szCs w:val="24"/>
                <w:lang w:eastAsia="pl-PL"/>
              </w:rPr>
              <w:t>P</w:t>
            </w:r>
            <w:r w:rsidRPr="00C063BC">
              <w:rPr>
                <w:rFonts w:ascii="Corbel" w:hAnsi="Corbel"/>
                <w:sz w:val="24"/>
                <w:szCs w:val="24"/>
              </w:rPr>
              <w:t>otrafi pozyskiwa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ć</w:t>
            </w:r>
            <w:r w:rsidRPr="00C063BC">
              <w:rPr>
                <w:rFonts w:ascii="Corbel" w:hAnsi="Corbel"/>
                <w:sz w:val="24"/>
                <w:szCs w:val="24"/>
              </w:rPr>
              <w:t xml:space="preserve"> i analizowa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ć</w:t>
            </w:r>
            <w:r w:rsidRPr="00C063BC">
              <w:rPr>
                <w:rFonts w:ascii="Corbel" w:hAnsi="Corbel"/>
                <w:sz w:val="24"/>
                <w:szCs w:val="24"/>
              </w:rPr>
              <w:t xml:space="preserve"> dane dotycz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ą</w:t>
            </w:r>
            <w:r w:rsidRPr="00C063BC">
              <w:rPr>
                <w:rFonts w:ascii="Corbel" w:hAnsi="Corbel"/>
                <w:sz w:val="24"/>
                <w:szCs w:val="24"/>
              </w:rPr>
              <w:t>ce uwarunkowa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ń</w:t>
            </w:r>
            <w:r w:rsidRPr="00C063BC">
              <w:rPr>
                <w:rFonts w:ascii="Corbel" w:hAnsi="Corbel"/>
                <w:sz w:val="24"/>
                <w:szCs w:val="24"/>
              </w:rPr>
              <w:t xml:space="preserve"> procesu rozwoju przedsi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ę</w:t>
            </w:r>
            <w:r w:rsidRPr="00C063BC">
              <w:rPr>
                <w:rFonts w:ascii="Corbel" w:hAnsi="Corbel"/>
                <w:sz w:val="24"/>
                <w:szCs w:val="24"/>
              </w:rPr>
              <w:t>biorstw z wykorzystaniem zr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óż</w:t>
            </w:r>
            <w:r w:rsidRPr="00C063BC">
              <w:rPr>
                <w:rFonts w:ascii="Corbel" w:hAnsi="Corbel"/>
                <w:sz w:val="24"/>
                <w:szCs w:val="24"/>
              </w:rPr>
              <w:t>nicowanych metod i modeli.</w:t>
            </w:r>
          </w:p>
        </w:tc>
        <w:tc>
          <w:tcPr>
            <w:tcW w:w="1865" w:type="dxa"/>
          </w:tcPr>
          <w:p w14:paraId="6B1D0993" w14:textId="77777777" w:rsidR="00A21119" w:rsidRPr="00C063BC" w:rsidRDefault="00A21119" w:rsidP="00C063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A21119" w:rsidRPr="00C063BC" w14:paraId="79087D0F" w14:textId="77777777" w:rsidTr="00AD7035">
        <w:tc>
          <w:tcPr>
            <w:tcW w:w="1681" w:type="dxa"/>
          </w:tcPr>
          <w:p w14:paraId="66875406" w14:textId="5BD304A1" w:rsidR="00A21119" w:rsidRPr="00C063BC" w:rsidRDefault="00A21119" w:rsidP="00AD70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70AF5E9E" w14:textId="77777777" w:rsidR="00A21119" w:rsidRPr="00C063BC" w:rsidRDefault="00A21119" w:rsidP="00AD703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Potrafi pracowa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ć</w:t>
            </w:r>
            <w:r w:rsidRPr="00C063BC">
              <w:rPr>
                <w:rFonts w:ascii="Corbel" w:hAnsi="Corbel"/>
                <w:sz w:val="24"/>
                <w:szCs w:val="24"/>
              </w:rPr>
              <w:t xml:space="preserve"> w grupie przyjmuj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ą</w:t>
            </w:r>
            <w:r w:rsidRPr="00C063BC">
              <w:rPr>
                <w:rFonts w:ascii="Corbel" w:hAnsi="Corbel"/>
                <w:sz w:val="24"/>
                <w:szCs w:val="24"/>
              </w:rPr>
              <w:t>c w niej r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óż</w:t>
            </w:r>
            <w:r w:rsidRPr="00C063BC">
              <w:rPr>
                <w:rFonts w:ascii="Corbel" w:hAnsi="Corbel"/>
                <w:sz w:val="24"/>
                <w:szCs w:val="24"/>
              </w:rPr>
              <w:t>ne role oraz odpowiedzialno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ść</w:t>
            </w:r>
            <w:r w:rsidRPr="00C063BC">
              <w:rPr>
                <w:rFonts w:ascii="Corbel" w:hAnsi="Corbel"/>
                <w:sz w:val="24"/>
                <w:szCs w:val="24"/>
              </w:rPr>
              <w:t xml:space="preserve"> za realizowane zadania</w:t>
            </w:r>
          </w:p>
        </w:tc>
        <w:tc>
          <w:tcPr>
            <w:tcW w:w="1865" w:type="dxa"/>
          </w:tcPr>
          <w:p w14:paraId="12CDB795" w14:textId="77777777" w:rsidR="00A21119" w:rsidRPr="00C063BC" w:rsidRDefault="00A21119" w:rsidP="00C063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</w:tc>
      </w:tr>
      <w:tr w:rsidR="0085747A" w:rsidRPr="00C063BC" w14:paraId="7E4A299C" w14:textId="77777777" w:rsidTr="00A21119">
        <w:trPr>
          <w:trHeight w:val="1122"/>
        </w:trPr>
        <w:tc>
          <w:tcPr>
            <w:tcW w:w="1681" w:type="dxa"/>
          </w:tcPr>
          <w:p w14:paraId="0B986A79" w14:textId="57AD2B7E" w:rsidR="0085747A" w:rsidRPr="00C063B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A21119" w:rsidRPr="00C063BC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C063BC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A21119" w:rsidRPr="00C063BC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14:paraId="713950E9" w14:textId="7C862D3B" w:rsidR="0085747A" w:rsidRPr="00C063BC" w:rsidRDefault="00A14001" w:rsidP="006176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>Chętnie identyfikuje uwarunkowania procesu, podaje własne rozstrzygnięcia problemu z uwzględnieniem wielokierunkowych skutków gospodarczych i społecznych konfrontując zasoby wiedzy z praktyką gospodarczą</w:t>
            </w:r>
          </w:p>
        </w:tc>
        <w:tc>
          <w:tcPr>
            <w:tcW w:w="1865" w:type="dxa"/>
          </w:tcPr>
          <w:p w14:paraId="3EE1FA3F" w14:textId="3398785B" w:rsidR="0085747A" w:rsidRPr="00C063BC" w:rsidRDefault="00A14001" w:rsidP="00C063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33BC4745" w14:textId="77777777" w:rsidR="0085747A" w:rsidRPr="00C063B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D6A3F1B" w14:textId="52FDB743" w:rsidR="0085747A" w:rsidRPr="00C063BC" w:rsidRDefault="00675843" w:rsidP="002F7B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C063BC">
        <w:rPr>
          <w:rFonts w:ascii="Corbel" w:hAnsi="Corbel"/>
          <w:b/>
          <w:sz w:val="24"/>
          <w:szCs w:val="24"/>
        </w:rPr>
        <w:t>3.3</w:t>
      </w:r>
      <w:r w:rsidR="0085747A" w:rsidRPr="00C063BC">
        <w:rPr>
          <w:rFonts w:ascii="Corbel" w:hAnsi="Corbel"/>
          <w:b/>
          <w:sz w:val="24"/>
          <w:szCs w:val="24"/>
        </w:rPr>
        <w:t>T</w:t>
      </w:r>
      <w:r w:rsidR="001D7B54" w:rsidRPr="00C063BC">
        <w:rPr>
          <w:rFonts w:ascii="Corbel" w:hAnsi="Corbel"/>
          <w:b/>
          <w:sz w:val="24"/>
          <w:szCs w:val="24"/>
        </w:rPr>
        <w:t xml:space="preserve">reści programowe </w:t>
      </w:r>
    </w:p>
    <w:p w14:paraId="6A6C5C2E" w14:textId="77777777" w:rsidR="002F7B77" w:rsidRPr="00C063BC" w:rsidRDefault="002F7B77" w:rsidP="002F7B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003D70A" w14:textId="77777777" w:rsidR="0085747A" w:rsidRPr="00C063BC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063BC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C063BC">
        <w:rPr>
          <w:rFonts w:ascii="Corbel" w:hAnsi="Corbel"/>
          <w:sz w:val="24"/>
          <w:szCs w:val="24"/>
        </w:rPr>
        <w:t xml:space="preserve">, </w:t>
      </w:r>
      <w:r w:rsidRPr="00C063BC">
        <w:rPr>
          <w:rFonts w:ascii="Corbel" w:hAnsi="Corbel"/>
          <w:sz w:val="24"/>
          <w:szCs w:val="24"/>
        </w:rPr>
        <w:t xml:space="preserve">zajęć praktycznych </w:t>
      </w:r>
    </w:p>
    <w:p w14:paraId="2E5D4126" w14:textId="77777777" w:rsidR="0085747A" w:rsidRPr="00C063BC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063BC" w14:paraId="6D100B98" w14:textId="77777777" w:rsidTr="00617678">
        <w:tc>
          <w:tcPr>
            <w:tcW w:w="9520" w:type="dxa"/>
          </w:tcPr>
          <w:p w14:paraId="4A991038" w14:textId="77777777" w:rsidR="0085747A" w:rsidRPr="00C063BC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5747A" w:rsidRPr="00C063BC" w14:paraId="757D8DA1" w14:textId="77777777" w:rsidTr="00617678">
        <w:tc>
          <w:tcPr>
            <w:tcW w:w="9520" w:type="dxa"/>
          </w:tcPr>
          <w:p w14:paraId="5C229FE8" w14:textId="77777777" w:rsidR="00617678" w:rsidRPr="00C063BC" w:rsidRDefault="00617678" w:rsidP="002F7B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1. Istota i pomiar warto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ś</w:t>
            </w:r>
            <w:r w:rsidRPr="00C063BC">
              <w:rPr>
                <w:rFonts w:ascii="Corbel" w:hAnsi="Corbel"/>
                <w:sz w:val="24"/>
                <w:szCs w:val="24"/>
              </w:rPr>
              <w:t>ci klienta</w:t>
            </w:r>
          </w:p>
          <w:p w14:paraId="375D5BBA" w14:textId="77777777" w:rsidR="00617678" w:rsidRPr="00C063BC" w:rsidRDefault="00617678" w:rsidP="002F7B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2. Satysfakcja klienta jako g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łó</w:t>
            </w:r>
            <w:r w:rsidRPr="00C063BC">
              <w:rPr>
                <w:rFonts w:ascii="Corbel" w:hAnsi="Corbel"/>
                <w:sz w:val="24"/>
                <w:szCs w:val="24"/>
              </w:rPr>
              <w:t>wny czynnik sukcesu organizacji</w:t>
            </w:r>
          </w:p>
          <w:p w14:paraId="1394BD40" w14:textId="77777777" w:rsidR="00617678" w:rsidRPr="00C063BC" w:rsidRDefault="00617678" w:rsidP="002F7B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3. Zastosowanie rachunku koszt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ó</w:t>
            </w:r>
            <w:r w:rsidRPr="00C063BC">
              <w:rPr>
                <w:rFonts w:ascii="Corbel" w:hAnsi="Corbel"/>
                <w:sz w:val="24"/>
                <w:szCs w:val="24"/>
              </w:rPr>
              <w:t>w dzia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ł</w:t>
            </w:r>
            <w:r w:rsidRPr="00C063BC">
              <w:rPr>
                <w:rFonts w:ascii="Corbel" w:hAnsi="Corbel"/>
                <w:sz w:val="24"/>
                <w:szCs w:val="24"/>
              </w:rPr>
              <w:t>a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ń</w:t>
            </w:r>
            <w:r w:rsidRPr="00C063BC">
              <w:rPr>
                <w:rFonts w:ascii="Corbel" w:hAnsi="Corbel"/>
                <w:sz w:val="24"/>
                <w:szCs w:val="24"/>
              </w:rPr>
              <w:t xml:space="preserve"> do oceny rentowno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ś</w:t>
            </w:r>
            <w:r w:rsidRPr="00C063BC">
              <w:rPr>
                <w:rFonts w:ascii="Corbel" w:hAnsi="Corbel"/>
                <w:sz w:val="24"/>
                <w:szCs w:val="24"/>
              </w:rPr>
              <w:t>ci klient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ó</w:t>
            </w:r>
            <w:r w:rsidRPr="00C063BC">
              <w:rPr>
                <w:rFonts w:ascii="Corbel" w:hAnsi="Corbel"/>
                <w:sz w:val="24"/>
                <w:szCs w:val="24"/>
              </w:rPr>
              <w:t>w</w:t>
            </w:r>
          </w:p>
          <w:p w14:paraId="4C2CE916" w14:textId="77777777" w:rsidR="00617678" w:rsidRPr="00C063BC" w:rsidRDefault="00617678" w:rsidP="002F7B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 xml:space="preserve">4. Klient 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–</w:t>
            </w:r>
            <w:r w:rsidRPr="00C063B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ź</w:t>
            </w:r>
            <w:r w:rsidRPr="00C063BC">
              <w:rPr>
                <w:rFonts w:ascii="Corbel" w:hAnsi="Corbel"/>
                <w:sz w:val="24"/>
                <w:szCs w:val="24"/>
              </w:rPr>
              <w:t>r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ó</w:t>
            </w:r>
            <w:r w:rsidRPr="00C063BC">
              <w:rPr>
                <w:rFonts w:ascii="Corbel" w:hAnsi="Corbel"/>
                <w:sz w:val="24"/>
                <w:szCs w:val="24"/>
              </w:rPr>
              <w:t>d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ł</w:t>
            </w:r>
            <w:r w:rsidRPr="00C063BC">
              <w:rPr>
                <w:rFonts w:ascii="Corbel" w:hAnsi="Corbel"/>
                <w:sz w:val="24"/>
                <w:szCs w:val="24"/>
              </w:rPr>
              <w:t>a satysfakcji (potrzeby konsumpcyjne, modele klasyczne, kognitywne, holistyczne)</w:t>
            </w:r>
          </w:p>
          <w:p w14:paraId="71F6CA9B" w14:textId="77777777" w:rsidR="00617678" w:rsidRPr="00C063BC" w:rsidRDefault="00617678" w:rsidP="002F7B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r w:rsidRPr="00C063BC">
              <w:rPr>
                <w:rFonts w:ascii="Corbel" w:hAnsi="Corbel"/>
                <w:sz w:val="24"/>
                <w:szCs w:val="24"/>
                <w:lang w:val="en-US"/>
              </w:rPr>
              <w:t>5. Modele satysfakcji klient</w:t>
            </w:r>
            <w:r w:rsidRPr="00C063BC">
              <w:rPr>
                <w:rFonts w:ascii="Corbel" w:hAnsi="Corbel" w:hint="eastAsia"/>
                <w:sz w:val="24"/>
                <w:szCs w:val="24"/>
                <w:lang w:val="en-US"/>
              </w:rPr>
              <w:t>ó</w:t>
            </w:r>
            <w:r w:rsidRPr="00C063BC">
              <w:rPr>
                <w:rFonts w:ascii="Corbel" w:hAnsi="Corbel"/>
                <w:sz w:val="24"/>
                <w:szCs w:val="24"/>
                <w:lang w:val="en-US"/>
              </w:rPr>
              <w:t>w (emocjonalny, The Equity Theory, The Expectancy-Disconfirmation, Jako</w:t>
            </w:r>
            <w:r w:rsidRPr="00C063BC">
              <w:rPr>
                <w:rFonts w:ascii="Corbel" w:hAnsi="Corbel" w:hint="eastAsia"/>
                <w:sz w:val="24"/>
                <w:szCs w:val="24"/>
                <w:lang w:val="en-US"/>
              </w:rPr>
              <w:t>ś</w:t>
            </w:r>
            <w:r w:rsidRPr="00C063BC">
              <w:rPr>
                <w:rFonts w:ascii="Corbel" w:hAnsi="Corbel"/>
                <w:sz w:val="24"/>
                <w:szCs w:val="24"/>
                <w:lang w:val="en-US"/>
              </w:rPr>
              <w:t>ci</w:t>
            </w:r>
          </w:p>
          <w:p w14:paraId="23C77F71" w14:textId="77777777" w:rsidR="00617678" w:rsidRPr="00C063BC" w:rsidRDefault="00617678" w:rsidP="002F7B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us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ł</w:t>
            </w:r>
            <w:r w:rsidRPr="00C063BC">
              <w:rPr>
                <w:rFonts w:ascii="Corbel" w:hAnsi="Corbel"/>
                <w:sz w:val="24"/>
                <w:szCs w:val="24"/>
              </w:rPr>
              <w:t>ug, Kano, PROSAT)</w:t>
            </w:r>
          </w:p>
          <w:p w14:paraId="3770D184" w14:textId="77777777" w:rsidR="00617678" w:rsidRPr="00C063BC" w:rsidRDefault="00617678" w:rsidP="002F7B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6. Warunki skutecznego zarz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ą</w:t>
            </w:r>
            <w:r w:rsidRPr="00C063BC">
              <w:rPr>
                <w:rFonts w:ascii="Corbel" w:hAnsi="Corbel"/>
                <w:sz w:val="24"/>
                <w:szCs w:val="24"/>
              </w:rPr>
              <w:t>dzania satysfakcj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ą</w:t>
            </w:r>
            <w:r w:rsidRPr="00C063BC">
              <w:rPr>
                <w:rFonts w:ascii="Corbel" w:hAnsi="Corbel"/>
                <w:sz w:val="24"/>
                <w:szCs w:val="24"/>
              </w:rPr>
              <w:t xml:space="preserve"> klienta</w:t>
            </w:r>
          </w:p>
          <w:p w14:paraId="7E228905" w14:textId="77777777" w:rsidR="00617678" w:rsidRPr="00C063BC" w:rsidRDefault="00617678" w:rsidP="002F7B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7. Funkcje pomiaru satysfakcji klienta</w:t>
            </w:r>
          </w:p>
          <w:p w14:paraId="0DEF7D61" w14:textId="77777777" w:rsidR="00617678" w:rsidRPr="00C063BC" w:rsidRDefault="00617678" w:rsidP="002F7B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8. Metody pomiaru satysfakcji klienta: bezpo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ś</w:t>
            </w:r>
            <w:r w:rsidRPr="00C063BC">
              <w:rPr>
                <w:rFonts w:ascii="Corbel" w:hAnsi="Corbel"/>
                <w:sz w:val="24"/>
                <w:szCs w:val="24"/>
              </w:rPr>
              <w:t>rednie m.in. Servqual, Servperf, Blueprinting, Storyboarding,</w:t>
            </w:r>
          </w:p>
          <w:p w14:paraId="37A9AFC1" w14:textId="77777777" w:rsidR="00617678" w:rsidRPr="00C063BC" w:rsidRDefault="00617678" w:rsidP="002F7B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r w:rsidRPr="00C063BC">
              <w:rPr>
                <w:rFonts w:ascii="Corbel" w:hAnsi="Corbel"/>
                <w:sz w:val="24"/>
                <w:szCs w:val="24"/>
                <w:lang w:val="en-US"/>
              </w:rPr>
              <w:t>QFD, CSR, CSS, TRI*M i po</w:t>
            </w:r>
            <w:r w:rsidRPr="00C063BC">
              <w:rPr>
                <w:rFonts w:ascii="Corbel" w:hAnsi="Corbel" w:hint="eastAsia"/>
                <w:sz w:val="24"/>
                <w:szCs w:val="24"/>
                <w:lang w:val="en-US"/>
              </w:rPr>
              <w:t>ś</w:t>
            </w:r>
            <w:r w:rsidRPr="00C063BC">
              <w:rPr>
                <w:rFonts w:ascii="Corbel" w:hAnsi="Corbel"/>
                <w:sz w:val="24"/>
                <w:szCs w:val="24"/>
                <w:lang w:val="en-US"/>
              </w:rPr>
              <w:t>rednie m.in. mystery shopping, repeat customers, benchmarking</w:t>
            </w:r>
          </w:p>
          <w:p w14:paraId="1B99C73F" w14:textId="03C85DD4" w:rsidR="0085747A" w:rsidRPr="00C063BC" w:rsidRDefault="00617678" w:rsidP="002F7B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9. B</w:t>
            </w:r>
            <w:r w:rsidRPr="00C063BC">
              <w:rPr>
                <w:rFonts w:ascii="Corbel" w:hAnsi="Corbel" w:hint="eastAsia"/>
                <w:sz w:val="24"/>
                <w:szCs w:val="24"/>
              </w:rPr>
              <w:t>łę</w:t>
            </w:r>
            <w:r w:rsidRPr="00C063BC">
              <w:rPr>
                <w:rFonts w:ascii="Corbel" w:hAnsi="Corbel"/>
                <w:sz w:val="24"/>
                <w:szCs w:val="24"/>
              </w:rPr>
              <w:t>dy pomiaru satysfakcji klienta</w:t>
            </w:r>
          </w:p>
        </w:tc>
      </w:tr>
    </w:tbl>
    <w:p w14:paraId="44BAFAC0" w14:textId="77777777" w:rsidR="0085747A" w:rsidRPr="00C063B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4327569" w14:textId="77777777" w:rsidR="0085747A" w:rsidRPr="00C063BC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063BC">
        <w:rPr>
          <w:rFonts w:ascii="Corbel" w:hAnsi="Corbel"/>
          <w:smallCaps w:val="0"/>
          <w:szCs w:val="24"/>
        </w:rPr>
        <w:t>3.4 Metody dydaktyczne</w:t>
      </w:r>
    </w:p>
    <w:p w14:paraId="39B2C230" w14:textId="5A193E8E" w:rsidR="00617678" w:rsidRPr="00C063BC" w:rsidRDefault="00617678" w:rsidP="002F7B77">
      <w:pPr>
        <w:pStyle w:val="Punktygwne"/>
        <w:jc w:val="both"/>
        <w:rPr>
          <w:rFonts w:ascii="Corbel" w:hAnsi="Corbel"/>
          <w:b w:val="0"/>
          <w:smallCaps w:val="0"/>
          <w:szCs w:val="24"/>
        </w:rPr>
      </w:pPr>
      <w:r w:rsidRPr="00C063BC">
        <w:rPr>
          <w:rFonts w:ascii="Corbel" w:hAnsi="Corbel" w:hint="eastAsia"/>
          <w:b w:val="0"/>
          <w:smallCaps w:val="0"/>
          <w:szCs w:val="24"/>
        </w:rPr>
        <w:t>Ć</w:t>
      </w:r>
      <w:r w:rsidRPr="00C063BC">
        <w:rPr>
          <w:rFonts w:ascii="Corbel" w:hAnsi="Corbel"/>
          <w:b w:val="0"/>
          <w:smallCaps w:val="0"/>
          <w:szCs w:val="24"/>
        </w:rPr>
        <w:t>wiczenia obejmuj</w:t>
      </w:r>
      <w:r w:rsidRPr="00C063BC">
        <w:rPr>
          <w:rFonts w:ascii="Corbel" w:hAnsi="Corbel" w:hint="eastAsia"/>
          <w:b w:val="0"/>
          <w:smallCaps w:val="0"/>
          <w:szCs w:val="24"/>
        </w:rPr>
        <w:t>ą</w:t>
      </w:r>
      <w:r w:rsidRPr="00C063BC">
        <w:rPr>
          <w:rFonts w:ascii="Corbel" w:hAnsi="Corbel"/>
          <w:b w:val="0"/>
          <w:smallCaps w:val="0"/>
          <w:szCs w:val="24"/>
        </w:rPr>
        <w:t xml:space="preserve"> dyskusj</w:t>
      </w:r>
      <w:r w:rsidRPr="00C063BC">
        <w:rPr>
          <w:rFonts w:ascii="Corbel" w:hAnsi="Corbel" w:hint="eastAsia"/>
          <w:b w:val="0"/>
          <w:smallCaps w:val="0"/>
          <w:szCs w:val="24"/>
        </w:rPr>
        <w:t>ę</w:t>
      </w:r>
      <w:r w:rsidRPr="00C063BC">
        <w:rPr>
          <w:rFonts w:ascii="Corbel" w:hAnsi="Corbel"/>
          <w:b w:val="0"/>
          <w:smallCaps w:val="0"/>
          <w:szCs w:val="24"/>
        </w:rPr>
        <w:t xml:space="preserve"> moderowan</w:t>
      </w:r>
      <w:r w:rsidRPr="00C063BC">
        <w:rPr>
          <w:rFonts w:ascii="Corbel" w:hAnsi="Corbel" w:hint="eastAsia"/>
          <w:b w:val="0"/>
          <w:smallCaps w:val="0"/>
          <w:szCs w:val="24"/>
        </w:rPr>
        <w:t>ą</w:t>
      </w:r>
      <w:r w:rsidRPr="00C063BC">
        <w:rPr>
          <w:rFonts w:ascii="Corbel" w:hAnsi="Corbel"/>
          <w:b w:val="0"/>
          <w:smallCaps w:val="0"/>
          <w:szCs w:val="24"/>
        </w:rPr>
        <w:t>, prezentacje multimedialne, analiz</w:t>
      </w:r>
      <w:r w:rsidRPr="00C063BC">
        <w:rPr>
          <w:rFonts w:ascii="Corbel" w:hAnsi="Corbel" w:hint="eastAsia"/>
          <w:b w:val="0"/>
          <w:smallCaps w:val="0"/>
          <w:szCs w:val="24"/>
        </w:rPr>
        <w:t>ę</w:t>
      </w:r>
      <w:r w:rsidRPr="00C063BC">
        <w:rPr>
          <w:rFonts w:ascii="Corbel" w:hAnsi="Corbel"/>
          <w:b w:val="0"/>
          <w:smallCaps w:val="0"/>
          <w:szCs w:val="24"/>
        </w:rPr>
        <w:t xml:space="preserve"> i interpretacj</w:t>
      </w:r>
      <w:r w:rsidRPr="00C063BC">
        <w:rPr>
          <w:rFonts w:ascii="Corbel" w:hAnsi="Corbel" w:hint="eastAsia"/>
          <w:b w:val="0"/>
          <w:smallCaps w:val="0"/>
          <w:szCs w:val="24"/>
        </w:rPr>
        <w:t>ę</w:t>
      </w:r>
      <w:r w:rsidRPr="00C063BC">
        <w:rPr>
          <w:rFonts w:ascii="Corbel" w:hAnsi="Corbel"/>
          <w:b w:val="0"/>
          <w:smallCaps w:val="0"/>
          <w:szCs w:val="24"/>
        </w:rPr>
        <w:t xml:space="preserve"> tekst</w:t>
      </w:r>
      <w:r w:rsidRPr="00C063BC">
        <w:rPr>
          <w:rFonts w:ascii="Corbel" w:hAnsi="Corbel" w:hint="eastAsia"/>
          <w:b w:val="0"/>
          <w:smallCaps w:val="0"/>
          <w:szCs w:val="24"/>
        </w:rPr>
        <w:t>ó</w:t>
      </w:r>
      <w:r w:rsidRPr="00C063BC">
        <w:rPr>
          <w:rFonts w:ascii="Corbel" w:hAnsi="Corbel"/>
          <w:b w:val="0"/>
          <w:smallCaps w:val="0"/>
          <w:szCs w:val="24"/>
        </w:rPr>
        <w:t xml:space="preserve">w </w:t>
      </w:r>
      <w:r w:rsidRPr="00C063BC">
        <w:rPr>
          <w:rFonts w:ascii="Corbel" w:hAnsi="Corbel" w:hint="eastAsia"/>
          <w:b w:val="0"/>
          <w:smallCaps w:val="0"/>
          <w:szCs w:val="24"/>
        </w:rPr>
        <w:t>ź</w:t>
      </w:r>
      <w:r w:rsidRPr="00C063BC">
        <w:rPr>
          <w:rFonts w:ascii="Corbel" w:hAnsi="Corbel"/>
          <w:b w:val="0"/>
          <w:smallCaps w:val="0"/>
          <w:szCs w:val="24"/>
        </w:rPr>
        <w:t>r</w:t>
      </w:r>
      <w:r w:rsidRPr="00C063BC">
        <w:rPr>
          <w:rFonts w:ascii="Corbel" w:hAnsi="Corbel" w:hint="eastAsia"/>
          <w:b w:val="0"/>
          <w:smallCaps w:val="0"/>
          <w:szCs w:val="24"/>
        </w:rPr>
        <w:t>ó</w:t>
      </w:r>
      <w:r w:rsidRPr="00C063BC">
        <w:rPr>
          <w:rFonts w:ascii="Corbel" w:hAnsi="Corbel"/>
          <w:b w:val="0"/>
          <w:smallCaps w:val="0"/>
          <w:szCs w:val="24"/>
        </w:rPr>
        <w:t>d</w:t>
      </w:r>
      <w:r w:rsidRPr="00C063BC">
        <w:rPr>
          <w:rFonts w:ascii="Corbel" w:hAnsi="Corbel" w:hint="eastAsia"/>
          <w:b w:val="0"/>
          <w:smallCaps w:val="0"/>
          <w:szCs w:val="24"/>
        </w:rPr>
        <w:t>ł</w:t>
      </w:r>
      <w:r w:rsidRPr="00C063BC">
        <w:rPr>
          <w:rFonts w:ascii="Corbel" w:hAnsi="Corbel"/>
          <w:b w:val="0"/>
          <w:smallCaps w:val="0"/>
          <w:szCs w:val="24"/>
        </w:rPr>
        <w:t>owych, analiz</w:t>
      </w:r>
      <w:r w:rsidRPr="00C063BC">
        <w:rPr>
          <w:rFonts w:ascii="Corbel" w:hAnsi="Corbel" w:hint="eastAsia"/>
          <w:b w:val="0"/>
          <w:smallCaps w:val="0"/>
          <w:szCs w:val="24"/>
        </w:rPr>
        <w:t>ę</w:t>
      </w:r>
      <w:r w:rsidRPr="00C063BC">
        <w:rPr>
          <w:rFonts w:ascii="Corbel" w:hAnsi="Corbel"/>
          <w:b w:val="0"/>
          <w:smallCaps w:val="0"/>
          <w:szCs w:val="24"/>
        </w:rPr>
        <w:t xml:space="preserve"> studium przypadku, prac</w:t>
      </w:r>
      <w:r w:rsidRPr="00C063BC">
        <w:rPr>
          <w:rFonts w:ascii="Corbel" w:hAnsi="Corbel" w:hint="eastAsia"/>
          <w:b w:val="0"/>
          <w:smallCaps w:val="0"/>
          <w:szCs w:val="24"/>
        </w:rPr>
        <w:t>ę</w:t>
      </w:r>
      <w:r w:rsidRPr="00C063BC">
        <w:rPr>
          <w:rFonts w:ascii="Corbel" w:hAnsi="Corbel"/>
          <w:b w:val="0"/>
          <w:smallCaps w:val="0"/>
          <w:szCs w:val="24"/>
        </w:rPr>
        <w:t xml:space="preserve"> zespo</w:t>
      </w:r>
      <w:r w:rsidRPr="00C063BC">
        <w:rPr>
          <w:rFonts w:ascii="Corbel" w:hAnsi="Corbel" w:hint="eastAsia"/>
          <w:b w:val="0"/>
          <w:smallCaps w:val="0"/>
          <w:szCs w:val="24"/>
        </w:rPr>
        <w:t>ł</w:t>
      </w:r>
      <w:r w:rsidRPr="00C063BC">
        <w:rPr>
          <w:rFonts w:ascii="Corbel" w:hAnsi="Corbel"/>
          <w:b w:val="0"/>
          <w:smallCaps w:val="0"/>
          <w:szCs w:val="24"/>
        </w:rPr>
        <w:t>ow</w:t>
      </w:r>
      <w:r w:rsidRPr="00C063BC">
        <w:rPr>
          <w:rFonts w:ascii="Corbel" w:hAnsi="Corbel" w:hint="eastAsia"/>
          <w:b w:val="0"/>
          <w:smallCaps w:val="0"/>
          <w:szCs w:val="24"/>
        </w:rPr>
        <w:t>ą</w:t>
      </w:r>
      <w:r w:rsidRPr="00C063BC">
        <w:rPr>
          <w:rFonts w:ascii="Corbel" w:hAnsi="Corbel"/>
          <w:b w:val="0"/>
          <w:smallCaps w:val="0"/>
          <w:szCs w:val="24"/>
        </w:rPr>
        <w:t>.</w:t>
      </w:r>
    </w:p>
    <w:p w14:paraId="3DA017DF" w14:textId="77777777" w:rsidR="0085747A" w:rsidRPr="00C063B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3BF65B" w14:textId="77777777" w:rsidR="0085747A" w:rsidRPr="00C063BC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063BC">
        <w:rPr>
          <w:rFonts w:ascii="Corbel" w:hAnsi="Corbel"/>
          <w:smallCaps w:val="0"/>
          <w:szCs w:val="24"/>
        </w:rPr>
        <w:t xml:space="preserve">4. </w:t>
      </w:r>
      <w:r w:rsidR="0085747A" w:rsidRPr="00C063BC">
        <w:rPr>
          <w:rFonts w:ascii="Corbel" w:hAnsi="Corbel"/>
          <w:smallCaps w:val="0"/>
          <w:szCs w:val="24"/>
        </w:rPr>
        <w:t>METODY I KRYTERIA OCENY</w:t>
      </w:r>
    </w:p>
    <w:p w14:paraId="0266DC1A" w14:textId="77777777" w:rsidR="00923D7D" w:rsidRPr="00C063BC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F167928" w14:textId="77777777" w:rsidR="0085747A" w:rsidRPr="00C063BC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063BC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C063BC">
        <w:rPr>
          <w:rFonts w:ascii="Corbel" w:hAnsi="Corbel"/>
          <w:smallCaps w:val="0"/>
          <w:szCs w:val="24"/>
        </w:rPr>
        <w:t>uczenia się</w:t>
      </w:r>
    </w:p>
    <w:p w14:paraId="5C32D7B6" w14:textId="77777777" w:rsidR="0085747A" w:rsidRPr="00C063B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C063BC" w14:paraId="05D3181F" w14:textId="77777777" w:rsidTr="00617678">
        <w:tc>
          <w:tcPr>
            <w:tcW w:w="1962" w:type="dxa"/>
            <w:vAlign w:val="center"/>
          </w:tcPr>
          <w:p w14:paraId="258A4C57" w14:textId="77777777" w:rsidR="0085747A" w:rsidRPr="00C063BC" w:rsidRDefault="0071620A" w:rsidP="002F7B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59F7CAC" w14:textId="77777777" w:rsidR="0085747A" w:rsidRPr="00C063BC" w:rsidRDefault="00F974DA" w:rsidP="002F7B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7EAEE0" w14:textId="77777777" w:rsidR="0085747A" w:rsidRPr="00C063BC" w:rsidRDefault="009F4610" w:rsidP="002F7B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C063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107796E" w14:textId="1581B25E" w:rsidR="00923D7D" w:rsidRPr="00C063BC" w:rsidRDefault="0085747A" w:rsidP="002F7B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36CA3153" w14:textId="77777777" w:rsidR="0085747A" w:rsidRPr="00C063BC" w:rsidRDefault="0085747A" w:rsidP="002F7B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21119" w:rsidRPr="00C063BC" w14:paraId="218A889D" w14:textId="77777777" w:rsidTr="00F8561D">
        <w:tc>
          <w:tcPr>
            <w:tcW w:w="1962" w:type="dxa"/>
          </w:tcPr>
          <w:p w14:paraId="11C3869A" w14:textId="757C5D16" w:rsidR="00A21119" w:rsidRPr="00C063BC" w:rsidRDefault="00A21119" w:rsidP="002F7B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C063BC">
              <w:rPr>
                <w:rFonts w:ascii="Corbel" w:hAnsi="Corbel"/>
                <w:b w:val="0"/>
                <w:bCs/>
                <w:szCs w:val="24"/>
              </w:rPr>
              <w:t>EK_01</w:t>
            </w:r>
          </w:p>
        </w:tc>
        <w:tc>
          <w:tcPr>
            <w:tcW w:w="5441" w:type="dxa"/>
          </w:tcPr>
          <w:p w14:paraId="150F7C51" w14:textId="77777777" w:rsidR="00A21119" w:rsidRPr="00C063BC" w:rsidRDefault="00A21119" w:rsidP="002F7B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14:paraId="0E20F603" w14:textId="77777777" w:rsidR="00A21119" w:rsidRPr="00C063BC" w:rsidRDefault="00A21119" w:rsidP="007723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A21119" w:rsidRPr="00C063BC" w14:paraId="164E4E28" w14:textId="77777777" w:rsidTr="00F8561D">
        <w:tc>
          <w:tcPr>
            <w:tcW w:w="1962" w:type="dxa"/>
          </w:tcPr>
          <w:p w14:paraId="5AA7B95D" w14:textId="3F0C0DB4" w:rsidR="00A21119" w:rsidRPr="00C063BC" w:rsidRDefault="00A21119" w:rsidP="002F7B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C063BC">
              <w:rPr>
                <w:rFonts w:ascii="Corbel" w:hAnsi="Corbel"/>
                <w:b w:val="0"/>
                <w:bCs/>
                <w:szCs w:val="24"/>
              </w:rPr>
              <w:t>EK_02</w:t>
            </w:r>
          </w:p>
        </w:tc>
        <w:tc>
          <w:tcPr>
            <w:tcW w:w="5441" w:type="dxa"/>
          </w:tcPr>
          <w:p w14:paraId="6F7F05D1" w14:textId="77777777" w:rsidR="00A21119" w:rsidRPr="00C063BC" w:rsidRDefault="00A21119" w:rsidP="002F7B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14:paraId="770F0561" w14:textId="77777777" w:rsidR="00A21119" w:rsidRPr="00C063BC" w:rsidRDefault="00A21119" w:rsidP="007723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A21119" w:rsidRPr="00C063BC" w14:paraId="60F20122" w14:textId="77777777" w:rsidTr="00617678">
        <w:tc>
          <w:tcPr>
            <w:tcW w:w="1962" w:type="dxa"/>
          </w:tcPr>
          <w:p w14:paraId="234CB1C0" w14:textId="4C767DD8" w:rsidR="00A21119" w:rsidRPr="00C063BC" w:rsidRDefault="00A21119" w:rsidP="002F7B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C063BC">
              <w:rPr>
                <w:rFonts w:ascii="Corbel" w:hAnsi="Corbel"/>
                <w:b w:val="0"/>
                <w:bCs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504BE95E" w14:textId="09E0088D" w:rsidR="00A21119" w:rsidRPr="00C063BC" w:rsidRDefault="00A21119" w:rsidP="002F7B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0B449418" w14:textId="58CBD6BD" w:rsidR="00A21119" w:rsidRPr="00C063BC" w:rsidRDefault="00A21119" w:rsidP="007723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A21119" w:rsidRPr="00C063BC" w14:paraId="18977E27" w14:textId="77777777" w:rsidTr="00617678">
        <w:tc>
          <w:tcPr>
            <w:tcW w:w="1962" w:type="dxa"/>
          </w:tcPr>
          <w:p w14:paraId="6DE7411F" w14:textId="78C69DEF" w:rsidR="00A21119" w:rsidRPr="00C063BC" w:rsidRDefault="00A21119" w:rsidP="002F7B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C063BC">
              <w:rPr>
                <w:rFonts w:ascii="Corbel" w:hAnsi="Corbel"/>
                <w:b w:val="0"/>
                <w:bCs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5BBA45E9" w14:textId="4EC92DF9" w:rsidR="00A21119" w:rsidRPr="00C063BC" w:rsidRDefault="00A21119" w:rsidP="002F7B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1418DB08" w14:textId="1EF9EFF9" w:rsidR="00A21119" w:rsidRPr="00C063BC" w:rsidRDefault="00A21119" w:rsidP="007723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A21119" w:rsidRPr="00C063BC" w14:paraId="38F7FFE1" w14:textId="77777777" w:rsidTr="00617678">
        <w:tc>
          <w:tcPr>
            <w:tcW w:w="1962" w:type="dxa"/>
          </w:tcPr>
          <w:p w14:paraId="06CF5325" w14:textId="76A5CB30" w:rsidR="00A21119" w:rsidRPr="00C063BC" w:rsidRDefault="00A21119" w:rsidP="002F7B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5AB57607" w14:textId="79497FD2" w:rsidR="00A21119" w:rsidRPr="00C063BC" w:rsidRDefault="00A21119" w:rsidP="002F7B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7E7DBE3C" w14:textId="7577D8BA" w:rsidR="00A21119" w:rsidRPr="00C063BC" w:rsidRDefault="00A21119" w:rsidP="007723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A21119" w:rsidRPr="00C063BC" w14:paraId="404B4C11" w14:textId="77777777" w:rsidTr="00617678">
        <w:tc>
          <w:tcPr>
            <w:tcW w:w="1962" w:type="dxa"/>
          </w:tcPr>
          <w:p w14:paraId="6A32FA72" w14:textId="5170E9E5" w:rsidR="00A21119" w:rsidRPr="00C063BC" w:rsidRDefault="00A21119" w:rsidP="002F7B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40BEE0E0" w14:textId="22A79ABC" w:rsidR="00A21119" w:rsidRPr="00C063BC" w:rsidRDefault="00A21119" w:rsidP="002F7B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75C5CCB6" w14:textId="6B996AE0" w:rsidR="00A21119" w:rsidRPr="00C063BC" w:rsidRDefault="00A21119" w:rsidP="007723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</w:tbl>
    <w:p w14:paraId="3F2259D5" w14:textId="77777777" w:rsidR="00923D7D" w:rsidRPr="00C063BC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DD0A1C" w14:textId="77777777" w:rsidR="0085747A" w:rsidRPr="00C063BC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063BC">
        <w:rPr>
          <w:rFonts w:ascii="Corbel" w:hAnsi="Corbel"/>
          <w:smallCaps w:val="0"/>
          <w:szCs w:val="24"/>
        </w:rPr>
        <w:t xml:space="preserve">4.2 </w:t>
      </w:r>
      <w:r w:rsidR="0085747A" w:rsidRPr="00C063BC">
        <w:rPr>
          <w:rFonts w:ascii="Corbel" w:hAnsi="Corbel"/>
          <w:smallCaps w:val="0"/>
          <w:szCs w:val="24"/>
        </w:rPr>
        <w:t>Warunki zaliczenia przedmiotu (kryteria oceniania)</w:t>
      </w:r>
    </w:p>
    <w:p w14:paraId="71D9A3D1" w14:textId="77777777" w:rsidR="00923D7D" w:rsidRPr="00C063BC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063BC" w14:paraId="0908FDC0" w14:textId="77777777" w:rsidTr="00923D7D">
        <w:tc>
          <w:tcPr>
            <w:tcW w:w="9670" w:type="dxa"/>
          </w:tcPr>
          <w:p w14:paraId="6F541DD2" w14:textId="4150DD8D" w:rsidR="0085747A" w:rsidRPr="00C063BC" w:rsidRDefault="000705C5" w:rsidP="002F7B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>Na ocenę końcową składają się w 70% ocena projektu i w 30% ocena z kolokwium pisemnego. Warunkiem zaliczenia kolokwium jest uzyskanie minimum 51% możliwych do uzyskania punktów.</w:t>
            </w:r>
          </w:p>
        </w:tc>
      </w:tr>
    </w:tbl>
    <w:p w14:paraId="38FB56FD" w14:textId="77777777" w:rsidR="0085747A" w:rsidRPr="00C063B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44F025" w14:textId="77777777" w:rsidR="009F4610" w:rsidRPr="00C063BC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063BC">
        <w:rPr>
          <w:rFonts w:ascii="Corbel" w:hAnsi="Corbel"/>
          <w:b/>
          <w:sz w:val="24"/>
          <w:szCs w:val="24"/>
        </w:rPr>
        <w:t xml:space="preserve">5. </w:t>
      </w:r>
      <w:r w:rsidR="00C61DC5" w:rsidRPr="00C063BC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8BD72CF" w14:textId="77777777" w:rsidR="0085747A" w:rsidRPr="00C063B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C063BC" w14:paraId="4BBF087A" w14:textId="77777777" w:rsidTr="003E1941">
        <w:tc>
          <w:tcPr>
            <w:tcW w:w="4962" w:type="dxa"/>
            <w:vAlign w:val="center"/>
          </w:tcPr>
          <w:p w14:paraId="16EA7852" w14:textId="77777777" w:rsidR="0085747A" w:rsidRPr="00C063B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063BC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C063BC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C063BC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C16A4DA" w14:textId="77777777" w:rsidR="0085747A" w:rsidRPr="00C063B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063BC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C063BC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C063BC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C063BC" w14:paraId="520183F7" w14:textId="77777777" w:rsidTr="00923D7D">
        <w:tc>
          <w:tcPr>
            <w:tcW w:w="4962" w:type="dxa"/>
          </w:tcPr>
          <w:p w14:paraId="7AB4FC85" w14:textId="262F2DD0" w:rsidR="0085747A" w:rsidRPr="00C063BC" w:rsidRDefault="00C61DC5" w:rsidP="00BF16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G</w:t>
            </w:r>
            <w:r w:rsidR="0085747A" w:rsidRPr="00C063BC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C063BC">
              <w:rPr>
                <w:rFonts w:ascii="Corbel" w:hAnsi="Corbel"/>
                <w:sz w:val="24"/>
                <w:szCs w:val="24"/>
              </w:rPr>
              <w:t>z </w:t>
            </w:r>
            <w:r w:rsidR="000A3CDF" w:rsidRPr="00C063BC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C063B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C48701B" w14:textId="42E2099D" w:rsidR="0085747A" w:rsidRPr="00C063BC" w:rsidRDefault="00BF6A6F" w:rsidP="002F7B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C063BC" w14:paraId="324EBA24" w14:textId="77777777" w:rsidTr="00923D7D">
        <w:tc>
          <w:tcPr>
            <w:tcW w:w="4962" w:type="dxa"/>
          </w:tcPr>
          <w:p w14:paraId="1F307180" w14:textId="77777777" w:rsidR="00C61DC5" w:rsidRPr="00C063B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C063BC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07EFC04" w14:textId="77777777" w:rsidR="00C61DC5" w:rsidRPr="00C063B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296E7FD" w14:textId="1C1F9EC2" w:rsidR="00C61DC5" w:rsidRPr="00C063BC" w:rsidRDefault="00617678" w:rsidP="002F7B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C063BC" w14:paraId="0260198A" w14:textId="77777777" w:rsidTr="00923D7D">
        <w:tc>
          <w:tcPr>
            <w:tcW w:w="4962" w:type="dxa"/>
          </w:tcPr>
          <w:p w14:paraId="07AE6102" w14:textId="7BCA98DD" w:rsidR="00C61DC5" w:rsidRPr="00C063BC" w:rsidRDefault="00C61DC5" w:rsidP="004B7E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  <w:r w:rsidR="004B7E1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063BC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7CC442C" w14:textId="2777CB89" w:rsidR="00C61DC5" w:rsidRPr="00C063BC" w:rsidRDefault="00BF6A6F" w:rsidP="002F7B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43</w:t>
            </w:r>
          </w:p>
        </w:tc>
      </w:tr>
      <w:tr w:rsidR="0085747A" w:rsidRPr="00C063BC" w14:paraId="73A08678" w14:textId="77777777" w:rsidTr="00923D7D">
        <w:tc>
          <w:tcPr>
            <w:tcW w:w="4962" w:type="dxa"/>
          </w:tcPr>
          <w:p w14:paraId="3BC07689" w14:textId="77777777" w:rsidR="0085747A" w:rsidRPr="00C063B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1903079" w14:textId="6A891CB1" w:rsidR="0085747A" w:rsidRPr="00C063BC" w:rsidRDefault="00617678" w:rsidP="002F7B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C063BC" w14:paraId="6BCFFE95" w14:textId="77777777" w:rsidTr="00923D7D">
        <w:tc>
          <w:tcPr>
            <w:tcW w:w="4962" w:type="dxa"/>
          </w:tcPr>
          <w:p w14:paraId="705394BD" w14:textId="77777777" w:rsidR="0085747A" w:rsidRPr="00C063B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063BC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17E0D45" w14:textId="291E9EF3" w:rsidR="0085747A" w:rsidRPr="00C063BC" w:rsidRDefault="00617678" w:rsidP="002F7B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063BC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5669743" w14:textId="77777777" w:rsidR="0085747A" w:rsidRPr="00C063BC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C063BC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C063BC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BC5A600" w14:textId="77777777" w:rsidR="003E1941" w:rsidRPr="00C063BC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7E44D7" w14:textId="77777777" w:rsidR="0085747A" w:rsidRPr="00C063BC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063BC">
        <w:rPr>
          <w:rFonts w:ascii="Corbel" w:hAnsi="Corbel"/>
          <w:smallCaps w:val="0"/>
          <w:szCs w:val="24"/>
        </w:rPr>
        <w:t xml:space="preserve">6. </w:t>
      </w:r>
      <w:r w:rsidR="0085747A" w:rsidRPr="00C063BC">
        <w:rPr>
          <w:rFonts w:ascii="Corbel" w:hAnsi="Corbel"/>
          <w:smallCaps w:val="0"/>
          <w:szCs w:val="24"/>
        </w:rPr>
        <w:t>PRAKTYKI ZAWO</w:t>
      </w:r>
      <w:r w:rsidR="009D3F3B" w:rsidRPr="00C063BC">
        <w:rPr>
          <w:rFonts w:ascii="Corbel" w:hAnsi="Corbel"/>
          <w:smallCaps w:val="0"/>
          <w:szCs w:val="24"/>
        </w:rPr>
        <w:t>DOWE W RAMACH PRZEDMIOTU</w:t>
      </w:r>
    </w:p>
    <w:p w14:paraId="3F23A2E1" w14:textId="77777777" w:rsidR="0085747A" w:rsidRPr="00C063BC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C063BC" w14:paraId="7B788A6E" w14:textId="77777777" w:rsidTr="002F7B77">
        <w:trPr>
          <w:trHeight w:val="397"/>
        </w:trPr>
        <w:tc>
          <w:tcPr>
            <w:tcW w:w="4082" w:type="dxa"/>
          </w:tcPr>
          <w:p w14:paraId="552C631C" w14:textId="77777777" w:rsidR="0085747A" w:rsidRPr="00C063B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22E30D0E" w14:textId="2DB6F51A" w:rsidR="0085747A" w:rsidRPr="00C063BC" w:rsidRDefault="002F7B77" w:rsidP="002F7B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C063BC" w14:paraId="13F39477" w14:textId="77777777" w:rsidTr="002F7B77">
        <w:trPr>
          <w:trHeight w:val="397"/>
        </w:trPr>
        <w:tc>
          <w:tcPr>
            <w:tcW w:w="4082" w:type="dxa"/>
          </w:tcPr>
          <w:p w14:paraId="5A638E94" w14:textId="77777777" w:rsidR="0085747A" w:rsidRPr="00C063B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38619DE8" w14:textId="5EE5B9D7" w:rsidR="0085747A" w:rsidRPr="00C063BC" w:rsidRDefault="002F7B77" w:rsidP="002F7B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2936224" w14:textId="77777777" w:rsidR="003E1941" w:rsidRPr="00C063BC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28A870" w14:textId="77777777" w:rsidR="0085747A" w:rsidRPr="00C063B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063BC">
        <w:rPr>
          <w:rFonts w:ascii="Corbel" w:hAnsi="Corbel"/>
          <w:smallCaps w:val="0"/>
          <w:szCs w:val="24"/>
        </w:rPr>
        <w:t xml:space="preserve">7. </w:t>
      </w:r>
      <w:r w:rsidR="0085747A" w:rsidRPr="00C063BC">
        <w:rPr>
          <w:rFonts w:ascii="Corbel" w:hAnsi="Corbel"/>
          <w:smallCaps w:val="0"/>
          <w:szCs w:val="24"/>
        </w:rPr>
        <w:t>LITERATURA</w:t>
      </w:r>
    </w:p>
    <w:p w14:paraId="11D2B4B9" w14:textId="77777777" w:rsidR="00675843" w:rsidRPr="00C063B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C063BC" w14:paraId="52B5D54C" w14:textId="77777777" w:rsidTr="163EB696">
        <w:trPr>
          <w:trHeight w:val="397"/>
        </w:trPr>
        <w:tc>
          <w:tcPr>
            <w:tcW w:w="9497" w:type="dxa"/>
          </w:tcPr>
          <w:p w14:paraId="0E2CFBB3" w14:textId="77777777" w:rsidR="0085747A" w:rsidRPr="00C063BC" w:rsidRDefault="0085747A" w:rsidP="002F7B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2B1E69D" w14:textId="3E4A04CB" w:rsidR="00B55C0A" w:rsidRPr="00C063BC" w:rsidRDefault="00B55C0A" w:rsidP="002F7B77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 xml:space="preserve">G. Biesok, </w:t>
            </w:r>
            <w:r w:rsidR="001569C6" w:rsidRPr="00C063BC">
              <w:rPr>
                <w:rFonts w:ascii="Corbel" w:hAnsi="Corbel"/>
                <w:b w:val="0"/>
                <w:smallCaps w:val="0"/>
                <w:szCs w:val="24"/>
              </w:rPr>
              <w:t>J.</w:t>
            </w:r>
            <w:r w:rsidRPr="00C063BC">
              <w:rPr>
                <w:rFonts w:ascii="Corbel" w:hAnsi="Corbel"/>
                <w:b w:val="0"/>
                <w:smallCaps w:val="0"/>
                <w:szCs w:val="24"/>
              </w:rPr>
              <w:t xml:space="preserve"> Wyród</w:t>
            </w:r>
            <w:r w:rsidR="001569C6" w:rsidRPr="00C063BC">
              <w:rPr>
                <w:rFonts w:ascii="Corbel" w:hAnsi="Corbel"/>
                <w:b w:val="0"/>
                <w:smallCaps w:val="0"/>
                <w:szCs w:val="24"/>
              </w:rPr>
              <w:t xml:space="preserve">-Wróbel, Modele satysfakcji klienta, </w:t>
            </w:r>
            <w:r w:rsidRPr="00C063BC"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r w:rsidR="001569C6" w:rsidRPr="00C063BC">
              <w:rPr>
                <w:rFonts w:ascii="Corbel" w:hAnsi="Corbel"/>
                <w:b w:val="0"/>
                <w:smallCaps w:val="0"/>
                <w:szCs w:val="24"/>
              </w:rPr>
              <w:t>, Warszawa, 2016</w:t>
            </w:r>
            <w:r w:rsidR="002F7B77" w:rsidRPr="00C063B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B6BD421" w14:textId="38A6B098" w:rsidR="00617678" w:rsidRPr="00C063BC" w:rsidRDefault="001569C6" w:rsidP="002F7B77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>L. Nie</w:t>
            </w:r>
            <w:r w:rsidRPr="00C063BC">
              <w:rPr>
                <w:rFonts w:ascii="Corbel" w:hAnsi="Corbel" w:hint="eastAsia"/>
                <w:b w:val="0"/>
                <w:smallCaps w:val="0"/>
                <w:szCs w:val="24"/>
              </w:rPr>
              <w:t>ż</w:t>
            </w:r>
            <w:r w:rsidRPr="00C063BC">
              <w:rPr>
                <w:rFonts w:ascii="Corbel" w:hAnsi="Corbel"/>
                <w:b w:val="0"/>
                <w:smallCaps w:val="0"/>
                <w:szCs w:val="24"/>
              </w:rPr>
              <w:t>urawski, B. Paw</w:t>
            </w:r>
            <w:r w:rsidRPr="00C063BC">
              <w:rPr>
                <w:rFonts w:ascii="Corbel" w:hAnsi="Corbel" w:hint="eastAsia"/>
                <w:b w:val="0"/>
                <w:smallCaps w:val="0"/>
                <w:szCs w:val="24"/>
              </w:rPr>
              <w:t>ł</w:t>
            </w:r>
            <w:r w:rsidRPr="00C063BC">
              <w:rPr>
                <w:rFonts w:ascii="Corbel" w:hAnsi="Corbel"/>
                <w:b w:val="0"/>
                <w:smallCaps w:val="0"/>
                <w:szCs w:val="24"/>
              </w:rPr>
              <w:t>owska, J. Witkowska, Satysfakcja klienta, strategia</w:t>
            </w:r>
            <w:r w:rsidRPr="00C063BC">
              <w:rPr>
                <w:rFonts w:ascii="Corbel" w:hAnsi="Corbel" w:hint="eastAsia"/>
                <w:b w:val="0"/>
                <w:smallCaps w:val="0"/>
                <w:szCs w:val="24"/>
              </w:rPr>
              <w:t>–</w:t>
            </w:r>
            <w:r w:rsidRPr="00C063BC">
              <w:rPr>
                <w:rFonts w:ascii="Corbel" w:hAnsi="Corbel"/>
                <w:b w:val="0"/>
                <w:smallCaps w:val="0"/>
                <w:szCs w:val="24"/>
              </w:rPr>
              <w:t xml:space="preserve"> pomiar </w:t>
            </w:r>
            <w:r w:rsidRPr="00C063BC">
              <w:rPr>
                <w:rFonts w:ascii="Corbel" w:hAnsi="Corbel" w:hint="eastAsia"/>
                <w:b w:val="0"/>
                <w:smallCaps w:val="0"/>
                <w:szCs w:val="24"/>
              </w:rPr>
              <w:t>–</w:t>
            </w:r>
            <w:r w:rsidRPr="00C063BC">
              <w:rPr>
                <w:rFonts w:ascii="Corbel" w:hAnsi="Corbel"/>
                <w:b w:val="0"/>
                <w:smallCaps w:val="0"/>
                <w:szCs w:val="24"/>
              </w:rPr>
              <w:t xml:space="preserve"> zarz</w:t>
            </w:r>
            <w:r w:rsidRPr="00C063BC">
              <w:rPr>
                <w:rFonts w:ascii="Corbel" w:hAnsi="Corbel" w:hint="eastAsia"/>
                <w:b w:val="0"/>
                <w:smallCaps w:val="0"/>
                <w:szCs w:val="24"/>
              </w:rPr>
              <w:t>ą</w:t>
            </w:r>
            <w:r w:rsidRPr="00C063BC">
              <w:rPr>
                <w:rFonts w:ascii="Corbel" w:hAnsi="Corbel"/>
                <w:b w:val="0"/>
                <w:smallCaps w:val="0"/>
                <w:szCs w:val="24"/>
              </w:rPr>
              <w:t>dzanie, WN Uniwersytet Miko</w:t>
            </w:r>
            <w:r w:rsidRPr="00C063BC">
              <w:rPr>
                <w:rFonts w:ascii="Corbel" w:hAnsi="Corbel" w:hint="eastAsia"/>
                <w:b w:val="0"/>
                <w:smallCaps w:val="0"/>
                <w:szCs w:val="24"/>
              </w:rPr>
              <w:t>ł</w:t>
            </w:r>
            <w:r w:rsidRPr="00C063BC">
              <w:rPr>
                <w:rFonts w:ascii="Corbel" w:hAnsi="Corbel"/>
                <w:b w:val="0"/>
                <w:smallCaps w:val="0"/>
                <w:szCs w:val="24"/>
              </w:rPr>
              <w:t>aja Kopernika, Toru</w:t>
            </w:r>
            <w:r w:rsidRPr="00C063BC">
              <w:rPr>
                <w:rFonts w:ascii="Corbel" w:hAnsi="Corbel" w:hint="eastAsia"/>
                <w:b w:val="0"/>
                <w:smallCaps w:val="0"/>
                <w:szCs w:val="24"/>
              </w:rPr>
              <w:t>ń</w:t>
            </w:r>
            <w:r w:rsidRPr="00C063BC">
              <w:rPr>
                <w:rFonts w:ascii="Corbel" w:hAnsi="Corbel"/>
                <w:b w:val="0"/>
                <w:smallCaps w:val="0"/>
                <w:szCs w:val="24"/>
              </w:rPr>
              <w:t>, 2010</w:t>
            </w:r>
            <w:r w:rsidR="002F7B77" w:rsidRPr="00C063B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5747A" w:rsidRPr="00C063BC" w14:paraId="26447059" w14:textId="77777777" w:rsidTr="163EB696">
        <w:trPr>
          <w:trHeight w:val="397"/>
        </w:trPr>
        <w:tc>
          <w:tcPr>
            <w:tcW w:w="9497" w:type="dxa"/>
          </w:tcPr>
          <w:p w14:paraId="05DD56B5" w14:textId="77777777" w:rsidR="0085747A" w:rsidRPr="00C063BC" w:rsidRDefault="0085747A" w:rsidP="002F7B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198CC6D" w14:textId="6DD190AE" w:rsidR="00617678" w:rsidRPr="00C063BC" w:rsidRDefault="001569C6" w:rsidP="5C21C7AA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C063BC">
              <w:rPr>
                <w:rFonts w:ascii="Corbel" w:hAnsi="Corbel"/>
                <w:b w:val="0"/>
                <w:smallCaps w:val="0"/>
              </w:rPr>
              <w:t xml:space="preserve">M. Chłodnicki, W. Jagodziński, J. Kamieński, A. Karel, W. Lawniczak, A. Pluciński, B. Stawski, M. Tarnawska, Service design po </w:t>
            </w:r>
            <w:proofErr w:type="gramStart"/>
            <w:r w:rsidRPr="00C063BC">
              <w:rPr>
                <w:rFonts w:ascii="Corbel" w:hAnsi="Corbel"/>
                <w:b w:val="0"/>
                <w:smallCaps w:val="0"/>
              </w:rPr>
              <w:t>polsku :</w:t>
            </w:r>
            <w:proofErr w:type="gramEnd"/>
            <w:r w:rsidRPr="00C063BC">
              <w:rPr>
                <w:rFonts w:ascii="Corbel" w:hAnsi="Corbel"/>
                <w:b w:val="0"/>
                <w:smallCaps w:val="0"/>
              </w:rPr>
              <w:t xml:space="preserve"> jak przyciągnąć, zadowolić i zatrzymać klientów, Wydawnictwo Naukowe PWN, Warszawa, 2020</w:t>
            </w:r>
            <w:r w:rsidR="002F7B77" w:rsidRPr="00C063BC">
              <w:rPr>
                <w:rFonts w:ascii="Corbel" w:hAnsi="Corbel"/>
                <w:b w:val="0"/>
                <w:smallCaps w:val="0"/>
              </w:rPr>
              <w:t>.</w:t>
            </w:r>
          </w:p>
          <w:p w14:paraId="2A824D1B" w14:textId="60DF5515" w:rsidR="00617678" w:rsidRPr="00C063BC" w:rsidRDefault="320736C0" w:rsidP="163EB696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</w:rPr>
              <w:t xml:space="preserve">S. </w:t>
            </w:r>
            <w:proofErr w:type="gramStart"/>
            <w:r w:rsidRPr="00C063BC">
              <w:rPr>
                <w:rFonts w:ascii="Corbel" w:hAnsi="Corbel"/>
                <w:b w:val="0"/>
                <w:smallCaps w:val="0"/>
              </w:rPr>
              <w:t>Dybka,  Uwarunkowania</w:t>
            </w:r>
            <w:proofErr w:type="gramEnd"/>
            <w:r w:rsidRPr="00C063BC">
              <w:rPr>
                <w:rFonts w:ascii="Corbel" w:hAnsi="Corbel"/>
                <w:b w:val="0"/>
                <w:smallCaps w:val="0"/>
              </w:rPr>
              <w:t xml:space="preserve"> i wykorzystanie marketing intelligence w przedsiębiorstwach sektora </w:t>
            </w:r>
            <w:proofErr w:type="gramStart"/>
            <w:r w:rsidRPr="00C063BC">
              <w:rPr>
                <w:rFonts w:ascii="Corbel" w:hAnsi="Corbel"/>
                <w:b w:val="0"/>
                <w:smallCaps w:val="0"/>
              </w:rPr>
              <w:t>MŚP,  Przedsiębiorczość</w:t>
            </w:r>
            <w:proofErr w:type="gramEnd"/>
            <w:r w:rsidRPr="00C063BC">
              <w:rPr>
                <w:rFonts w:ascii="Corbel" w:hAnsi="Corbel"/>
                <w:b w:val="0"/>
                <w:smallCaps w:val="0"/>
              </w:rPr>
              <w:t xml:space="preserve"> i Zarządzanie, </w:t>
            </w:r>
            <w:r w:rsidR="38A23659" w:rsidRPr="00C063BC">
              <w:rPr>
                <w:rFonts w:ascii="Corbel" w:hAnsi="Corbel"/>
                <w:b w:val="0"/>
                <w:smallCaps w:val="0"/>
              </w:rPr>
              <w:t xml:space="preserve">2017, </w:t>
            </w:r>
            <w:r w:rsidRPr="00C063BC">
              <w:rPr>
                <w:rFonts w:ascii="Corbel" w:hAnsi="Corbel"/>
                <w:b w:val="0"/>
                <w:smallCaps w:val="0"/>
              </w:rPr>
              <w:t xml:space="preserve">tom XXVIII, Zeszyt. 4, cz. </w:t>
            </w:r>
            <w:proofErr w:type="gramStart"/>
            <w:r w:rsidRPr="00C063BC">
              <w:rPr>
                <w:rFonts w:ascii="Corbel" w:hAnsi="Corbel"/>
                <w:b w:val="0"/>
                <w:smallCaps w:val="0"/>
              </w:rPr>
              <w:t>1,  s.</w:t>
            </w:r>
            <w:proofErr w:type="gramEnd"/>
            <w:r w:rsidRPr="00C063BC">
              <w:rPr>
                <w:rFonts w:ascii="Corbel" w:hAnsi="Corbel"/>
                <w:b w:val="0"/>
                <w:smallCaps w:val="0"/>
              </w:rPr>
              <w:t xml:space="preserve"> 103-117.</w:t>
            </w:r>
          </w:p>
          <w:p w14:paraId="24C4A040" w14:textId="542F3AC8" w:rsidR="00617678" w:rsidRPr="00C063BC" w:rsidRDefault="7362518E" w:rsidP="163EB696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</w:rPr>
              <w:t xml:space="preserve">S. </w:t>
            </w:r>
            <w:proofErr w:type="gramStart"/>
            <w:r w:rsidRPr="00C063BC">
              <w:rPr>
                <w:rFonts w:ascii="Corbel" w:hAnsi="Corbel"/>
                <w:b w:val="0"/>
                <w:smallCaps w:val="0"/>
              </w:rPr>
              <w:t>Dybka,  Wykorzystanie</w:t>
            </w:r>
            <w:proofErr w:type="gramEnd"/>
            <w:r w:rsidRPr="00C063BC">
              <w:rPr>
                <w:rFonts w:ascii="Corbel" w:hAnsi="Corbel"/>
                <w:b w:val="0"/>
                <w:smallCaps w:val="0"/>
              </w:rPr>
              <w:t xml:space="preserve"> marketingu w kreowaniu satysfakcji i lojalności </w:t>
            </w:r>
            <w:proofErr w:type="gramStart"/>
            <w:r w:rsidRPr="00C063BC">
              <w:rPr>
                <w:rFonts w:ascii="Corbel" w:hAnsi="Corbel"/>
                <w:b w:val="0"/>
                <w:smallCaps w:val="0"/>
              </w:rPr>
              <w:t>klientów,  Marketing</w:t>
            </w:r>
            <w:proofErr w:type="gramEnd"/>
            <w:r w:rsidRPr="00C063BC">
              <w:rPr>
                <w:rFonts w:ascii="Corbel" w:hAnsi="Corbel"/>
                <w:b w:val="0"/>
                <w:smallCaps w:val="0"/>
              </w:rPr>
              <w:t xml:space="preserve"> i Rynek, </w:t>
            </w:r>
            <w:r w:rsidR="2402E1D8" w:rsidRPr="00C063BC">
              <w:rPr>
                <w:rFonts w:ascii="Corbel" w:hAnsi="Corbel"/>
                <w:b w:val="0"/>
                <w:smallCaps w:val="0"/>
              </w:rPr>
              <w:t xml:space="preserve">2014, </w:t>
            </w:r>
            <w:r w:rsidRPr="00C063BC">
              <w:rPr>
                <w:rFonts w:ascii="Corbel" w:hAnsi="Corbel"/>
                <w:b w:val="0"/>
                <w:smallCaps w:val="0"/>
              </w:rPr>
              <w:t>nr 8 (CD), s. 1052-1059.</w:t>
            </w:r>
          </w:p>
        </w:tc>
      </w:tr>
    </w:tbl>
    <w:p w14:paraId="2A96C98B" w14:textId="77777777" w:rsidR="0085747A" w:rsidRPr="00C063B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BEB0B6" w14:textId="77777777" w:rsidR="0085747A" w:rsidRPr="00C063B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F8E2071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C063B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88D8D" w14:textId="77777777" w:rsidR="001E7890" w:rsidRDefault="001E7890" w:rsidP="00C16ABF">
      <w:pPr>
        <w:spacing w:after="0" w:line="240" w:lineRule="auto"/>
      </w:pPr>
      <w:r>
        <w:separator/>
      </w:r>
    </w:p>
  </w:endnote>
  <w:endnote w:type="continuationSeparator" w:id="0">
    <w:p w14:paraId="3A76AD97" w14:textId="77777777" w:rsidR="001E7890" w:rsidRDefault="001E789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7CC5E" w14:textId="77777777" w:rsidR="001E7890" w:rsidRDefault="001E7890" w:rsidP="00C16ABF">
      <w:pPr>
        <w:spacing w:after="0" w:line="240" w:lineRule="auto"/>
      </w:pPr>
      <w:r>
        <w:separator/>
      </w:r>
    </w:p>
  </w:footnote>
  <w:footnote w:type="continuationSeparator" w:id="0">
    <w:p w14:paraId="392B17B3" w14:textId="77777777" w:rsidR="001E7890" w:rsidRDefault="001E7890" w:rsidP="00C16ABF">
      <w:pPr>
        <w:spacing w:after="0" w:line="240" w:lineRule="auto"/>
      </w:pPr>
      <w:r>
        <w:continuationSeparator/>
      </w:r>
    </w:p>
  </w:footnote>
  <w:footnote w:id="1">
    <w:p w14:paraId="3DA1090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164ED"/>
    <w:multiLevelType w:val="hybridMultilevel"/>
    <w:tmpl w:val="5B5670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EE29BB"/>
    <w:multiLevelType w:val="hybridMultilevel"/>
    <w:tmpl w:val="29CA82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A270411"/>
    <w:multiLevelType w:val="hybridMultilevel"/>
    <w:tmpl w:val="4B0457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0742105">
    <w:abstractNumId w:val="1"/>
  </w:num>
  <w:num w:numId="2" w16cid:durableId="1078593461">
    <w:abstractNumId w:val="2"/>
  </w:num>
  <w:num w:numId="3" w16cid:durableId="2108117147">
    <w:abstractNumId w:val="0"/>
  </w:num>
  <w:num w:numId="4" w16cid:durableId="610404287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5C5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1CE6"/>
    <w:rsid w:val="000F5615"/>
    <w:rsid w:val="00124BFF"/>
    <w:rsid w:val="0012560E"/>
    <w:rsid w:val="00127108"/>
    <w:rsid w:val="00134B13"/>
    <w:rsid w:val="00146BC0"/>
    <w:rsid w:val="00153C41"/>
    <w:rsid w:val="00154381"/>
    <w:rsid w:val="001569C6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657B"/>
    <w:rsid w:val="001D7B2B"/>
    <w:rsid w:val="001D7B54"/>
    <w:rsid w:val="001E0209"/>
    <w:rsid w:val="001E7890"/>
    <w:rsid w:val="001F2CA2"/>
    <w:rsid w:val="002144C0"/>
    <w:rsid w:val="00215FA7"/>
    <w:rsid w:val="0022477D"/>
    <w:rsid w:val="002278A9"/>
    <w:rsid w:val="002336F9"/>
    <w:rsid w:val="0024028F"/>
    <w:rsid w:val="00244ABC"/>
    <w:rsid w:val="00264649"/>
    <w:rsid w:val="00281FF2"/>
    <w:rsid w:val="002857DE"/>
    <w:rsid w:val="00291567"/>
    <w:rsid w:val="002A22BF"/>
    <w:rsid w:val="002A2389"/>
    <w:rsid w:val="002A4781"/>
    <w:rsid w:val="002A671D"/>
    <w:rsid w:val="002B4D55"/>
    <w:rsid w:val="002B5EA0"/>
    <w:rsid w:val="002B6119"/>
    <w:rsid w:val="002C1D4C"/>
    <w:rsid w:val="002C1F06"/>
    <w:rsid w:val="002D3375"/>
    <w:rsid w:val="002D73D4"/>
    <w:rsid w:val="002F02A3"/>
    <w:rsid w:val="002F4ABE"/>
    <w:rsid w:val="002F7B77"/>
    <w:rsid w:val="003018BA"/>
    <w:rsid w:val="00302EF7"/>
    <w:rsid w:val="0030395F"/>
    <w:rsid w:val="00305C92"/>
    <w:rsid w:val="003151C5"/>
    <w:rsid w:val="00327B41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3107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7E15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1CB1"/>
    <w:rsid w:val="005C55E5"/>
    <w:rsid w:val="005C696A"/>
    <w:rsid w:val="005E6E85"/>
    <w:rsid w:val="005F31D2"/>
    <w:rsid w:val="0061029B"/>
    <w:rsid w:val="00617230"/>
    <w:rsid w:val="00617678"/>
    <w:rsid w:val="00621CE1"/>
    <w:rsid w:val="00627FC9"/>
    <w:rsid w:val="00647FA8"/>
    <w:rsid w:val="00650C5F"/>
    <w:rsid w:val="00654934"/>
    <w:rsid w:val="006573A7"/>
    <w:rsid w:val="006620D9"/>
    <w:rsid w:val="00664170"/>
    <w:rsid w:val="00671958"/>
    <w:rsid w:val="00675843"/>
    <w:rsid w:val="00696477"/>
    <w:rsid w:val="006D050F"/>
    <w:rsid w:val="006D6139"/>
    <w:rsid w:val="006E5D65"/>
    <w:rsid w:val="006E5FCC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2374"/>
    <w:rsid w:val="0078168C"/>
    <w:rsid w:val="00787C2A"/>
    <w:rsid w:val="00790E27"/>
    <w:rsid w:val="007A4022"/>
    <w:rsid w:val="007A6E6E"/>
    <w:rsid w:val="007C3299"/>
    <w:rsid w:val="007C3BCC"/>
    <w:rsid w:val="007C4546"/>
    <w:rsid w:val="007D02F8"/>
    <w:rsid w:val="007D6E56"/>
    <w:rsid w:val="007F4155"/>
    <w:rsid w:val="008073B2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2B7E"/>
    <w:rsid w:val="009755FD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4001"/>
    <w:rsid w:val="00A155EE"/>
    <w:rsid w:val="00A21119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5C0A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169A"/>
    <w:rsid w:val="00BF2C41"/>
    <w:rsid w:val="00BF6A6F"/>
    <w:rsid w:val="00C058B4"/>
    <w:rsid w:val="00C05F44"/>
    <w:rsid w:val="00C063BC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1BB4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370B"/>
    <w:rsid w:val="00DC6D0C"/>
    <w:rsid w:val="00DE09C0"/>
    <w:rsid w:val="00DE4A14"/>
    <w:rsid w:val="00DF320D"/>
    <w:rsid w:val="00DF6498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1C7A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42E6B"/>
    <w:rsid w:val="00F526AF"/>
    <w:rsid w:val="00F53661"/>
    <w:rsid w:val="00F617C3"/>
    <w:rsid w:val="00F7066B"/>
    <w:rsid w:val="00F83B28"/>
    <w:rsid w:val="00F974DA"/>
    <w:rsid w:val="00FA188D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163EB696"/>
    <w:rsid w:val="2402E1D8"/>
    <w:rsid w:val="2CA7E72A"/>
    <w:rsid w:val="320736C0"/>
    <w:rsid w:val="38A23659"/>
    <w:rsid w:val="418A2704"/>
    <w:rsid w:val="466BC981"/>
    <w:rsid w:val="58EA26E8"/>
    <w:rsid w:val="5C21C7AA"/>
    <w:rsid w:val="7362518E"/>
    <w:rsid w:val="7F8B54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AC93C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55C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7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01CC45-01EE-4200-984D-F3D7D74015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5467C6-D8E6-48AD-87E3-5B6C114DF1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4A6738-4AB1-4411-9F41-7EA6774CF6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55BE64-F42D-414F-96CD-0B420C4FF0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927</Words>
  <Characters>5567</Characters>
  <Application>Microsoft Office Word</Application>
  <DocSecurity>0</DocSecurity>
  <Lines>46</Lines>
  <Paragraphs>12</Paragraphs>
  <ScaleCrop>false</ScaleCrop>
  <Company>Hewlett-Packard Company</Company>
  <LinksUpToDate>false</LinksUpToDate>
  <CharactersWithSpaces>6482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23</cp:revision>
  <cp:lastPrinted>2019-02-06T12:12:00Z</cp:lastPrinted>
  <dcterms:created xsi:type="dcterms:W3CDTF">2020-10-23T07:36:00Z</dcterms:created>
  <dcterms:modified xsi:type="dcterms:W3CDTF">2025-06-30T11:02:00Z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